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00197F3A" w:rsidP="00F515A7" w:rsidRDefault="007542D9" w14:paraId="227FF915" w14:textId="55E4A82C">
      <w:pPr>
        <w:pStyle w:val="Subtitle"/>
        <w:rPr>
          <w:b/>
          <w:i/>
          <w:color w:val="595959" w:themeColor="text1" w:themeTint="A6"/>
        </w:rPr>
      </w:pPr>
      <w:r w:rsidRPr="002F466F">
        <w:rPr>
          <w:rFonts w:ascii="Times New Roman" w:hAnsi="Times New Roman" w:eastAsia="Times New Roman" w:cs="Times New Roman"/>
          <w:noProof/>
          <w:color w:val="auto"/>
          <w:spacing w:val="0"/>
          <w:sz w:val="24"/>
          <w:szCs w:val="24"/>
        </w:rPr>
        <mc:AlternateContent>
          <mc:Choice Requires="wps">
            <w:drawing>
              <wp:anchor distT="36576" distB="36576" distL="36576" distR="36576" simplePos="0" relativeHeight="251658241" behindDoc="0" locked="0" layoutInCell="1" allowOverlap="1" wp14:anchorId="063D3257" wp14:editId="0E1C74FA">
                <wp:simplePos x="0" y="0"/>
                <wp:positionH relativeFrom="margin">
                  <wp:align>left</wp:align>
                </wp:positionH>
                <wp:positionV relativeFrom="paragraph">
                  <wp:posOffset>9525</wp:posOffset>
                </wp:positionV>
                <wp:extent cx="5810250" cy="152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524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6D42B1" w:rsidR="002F466F" w:rsidP="00205C25" w:rsidRDefault="00A26D67" w14:paraId="6353ACE9" w14:textId="22DED8AC">
                            <w:pPr>
                              <w:pStyle w:val="Title"/>
                              <w:rPr>
                                <w:rStyle w:val="Strong"/>
                                <w:sz w:val="56"/>
                              </w:rPr>
                            </w:pPr>
                            <w:r w:rsidRPr="006D42B1">
                              <w:rPr>
                                <w:rStyle w:val="Strong"/>
                                <w:sz w:val="56"/>
                              </w:rPr>
                              <w:t>NUNM</w:t>
                            </w:r>
                            <w:r w:rsidRPr="006D42B1" w:rsidR="002F466F">
                              <w:rPr>
                                <w:rStyle w:val="Strong"/>
                                <w:sz w:val="56"/>
                              </w:rPr>
                              <w:t xml:space="preserve"> ELECTIVES</w:t>
                            </w:r>
                            <w:r w:rsidRPr="006D42B1">
                              <w:rPr>
                                <w:rStyle w:val="Strong"/>
                                <w:sz w:val="56"/>
                              </w:rPr>
                              <w:t>: ALL PROGRAMS</w:t>
                            </w:r>
                          </w:p>
                          <w:p w:rsidRPr="006D42B1" w:rsidR="002F466F" w:rsidP="00205C25" w:rsidRDefault="00F14A0C" w14:paraId="1C1D53D1" w14:textId="7E313753">
                            <w:pPr>
                              <w:pStyle w:val="Title"/>
                              <w:rPr>
                                <w:rStyle w:val="Strong"/>
                                <w:sz w:val="56"/>
                              </w:rPr>
                            </w:pPr>
                            <w:r w:rsidRPr="006D42B1">
                              <w:rPr>
                                <w:rStyle w:val="Strong"/>
                                <w:sz w:val="56"/>
                              </w:rPr>
                              <w:t xml:space="preserve"> </w:t>
                            </w:r>
                            <w:r w:rsidRPr="006D42B1" w:rsidR="00B72B01">
                              <w:rPr>
                                <w:rStyle w:val="Strong"/>
                                <w:sz w:val="56"/>
                              </w:rPr>
                              <w:t>S</w:t>
                            </w:r>
                            <w:r w:rsidRPr="006D42B1" w:rsidR="00642C6D">
                              <w:rPr>
                                <w:rStyle w:val="Strong"/>
                                <w:sz w:val="56"/>
                              </w:rPr>
                              <w:t>UMMER</w:t>
                            </w:r>
                            <w:r w:rsidRPr="006D42B1" w:rsidR="002F466F">
                              <w:rPr>
                                <w:rStyle w:val="Strong"/>
                                <w:sz w:val="56"/>
                              </w:rPr>
                              <w:t xml:space="preserve"> 202</w:t>
                            </w:r>
                            <w:r w:rsidRPr="006D42B1" w:rsidR="00205C25">
                              <w:rPr>
                                <w:rStyle w:val="Strong"/>
                                <w:sz w:val="56"/>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w14:anchorId="063D3257">
                <v:stroke joinstyle="miter"/>
                <v:path gradientshapeok="t" o:connecttype="rect"/>
              </v:shapetype>
              <v:shape id="Text Box 1" style="position:absolute;margin-left:0;margin-top:.75pt;width:457.5pt;height:120pt;z-index:251658241;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spid="_x0000_s102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">
                <v:textbox inset="2.88pt,2.88pt,2.88pt,2.88pt">
                  <w:txbxContent>
                    <w:p w:rsidRPr="006D42B1" w:rsidR="002F466F" w:rsidP="00205C25" w:rsidRDefault="00A26D67" w14:paraId="6353ACE9" w14:textId="22DED8AC">
                      <w:pPr>
                        <w:pStyle w:val="Title"/>
                        <w:rPr>
                          <w:rStyle w:val="Strong"/>
                          <w:sz w:val="56"/>
                        </w:rPr>
                      </w:pPr>
                      <w:r w:rsidRPr="006D42B1">
                        <w:rPr>
                          <w:rStyle w:val="Strong"/>
                          <w:sz w:val="56"/>
                        </w:rPr>
                        <w:t>NUNM</w:t>
                      </w:r>
                      <w:r w:rsidRPr="006D42B1" w:rsidR="002F466F">
                        <w:rPr>
                          <w:rStyle w:val="Strong"/>
                          <w:sz w:val="56"/>
                        </w:rPr>
                        <w:t xml:space="preserve"> ELECTIVES</w:t>
                      </w:r>
                      <w:r w:rsidRPr="006D42B1">
                        <w:rPr>
                          <w:rStyle w:val="Strong"/>
                          <w:sz w:val="56"/>
                        </w:rPr>
                        <w:t>: ALL PROGRAMS</w:t>
                      </w:r>
                    </w:p>
                    <w:p w:rsidRPr="006D42B1" w:rsidR="002F466F" w:rsidP="00205C25" w:rsidRDefault="00F14A0C" w14:paraId="1C1D53D1" w14:textId="7E313753">
                      <w:pPr>
                        <w:pStyle w:val="Title"/>
                        <w:rPr>
                          <w:rStyle w:val="Strong"/>
                          <w:sz w:val="56"/>
                        </w:rPr>
                      </w:pPr>
                      <w:r w:rsidRPr="006D42B1">
                        <w:rPr>
                          <w:rStyle w:val="Strong"/>
                          <w:sz w:val="56"/>
                        </w:rPr>
                        <w:t xml:space="preserve"> </w:t>
                      </w:r>
                      <w:r w:rsidRPr="006D42B1" w:rsidR="00B72B01">
                        <w:rPr>
                          <w:rStyle w:val="Strong"/>
                          <w:sz w:val="56"/>
                        </w:rPr>
                        <w:t>S</w:t>
                      </w:r>
                      <w:r w:rsidRPr="006D42B1" w:rsidR="00642C6D">
                        <w:rPr>
                          <w:rStyle w:val="Strong"/>
                          <w:sz w:val="56"/>
                        </w:rPr>
                        <w:t>UMMER</w:t>
                      </w:r>
                      <w:r w:rsidRPr="006D42B1" w:rsidR="002F466F">
                        <w:rPr>
                          <w:rStyle w:val="Strong"/>
                          <w:sz w:val="56"/>
                        </w:rPr>
                        <w:t xml:space="preserve"> 202</w:t>
                      </w:r>
                      <w:r w:rsidRPr="006D42B1" w:rsidR="00205C25">
                        <w:rPr>
                          <w:rStyle w:val="Strong"/>
                          <w:sz w:val="56"/>
                        </w:rPr>
                        <w:t>5</w:t>
                      </w:r>
                    </w:p>
                  </w:txbxContent>
                </v:textbox>
                <w10:wrap anchorx="margin"/>
              </v:shape>
            </w:pict>
          </mc:Fallback>
        </mc:AlternateContent>
      </w:r>
      <w:r w:rsidR="00BE198E">
        <w:rPr>
          <w:b/>
          <w:i/>
          <w:noProof/>
          <w:color w:val="595959" w:themeColor="text1" w:themeTint="A6"/>
        </w:rPr>
        <w:drawing>
          <wp:inline distT="0" distB="0" distL="0" distR="0" wp14:anchorId="4014892F" wp14:editId="62F05678">
            <wp:extent cx="6858000" cy="352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26623" b="14038"/>
                    <a:stretch/>
                  </pic:blipFill>
                  <pic:spPr bwMode="auto">
                    <a:xfrm>
                      <a:off x="0" y="0"/>
                      <a:ext cx="6858000" cy="3524250"/>
                    </a:xfrm>
                    <a:prstGeom prst="rect">
                      <a:avLst/>
                    </a:prstGeom>
                    <a:ln>
                      <a:noFill/>
                    </a:ln>
                    <a:extLst>
                      <a:ext uri="{53640926-AAD7-44D8-BBD7-CCE9431645EC}">
                        <a14:shadowObscured xmlns:a14="http://schemas.microsoft.com/office/drawing/2010/main"/>
                      </a:ext>
                    </a:extLst>
                  </pic:spPr>
                </pic:pic>
              </a:graphicData>
            </a:graphic>
          </wp:inline>
        </w:drawing>
      </w:r>
    </w:p>
    <w:p w:rsidR="008453D1" w:rsidP="008453D1" w:rsidRDefault="004E1867" w14:paraId="6456FCEE" w14:textId="77777777">
      <w:pPr>
        <w:pStyle w:val="Subtitle"/>
        <w:spacing w:line="240" w:lineRule="auto"/>
        <w:rPr>
          <w:b/>
          <w:i/>
          <w:color w:val="595959" w:themeColor="text1" w:themeTint="A6"/>
        </w:rPr>
      </w:pPr>
      <w:r w:rsidRPr="00316087">
        <w:rPr>
          <w:b/>
          <w:i/>
          <w:color w:val="595959" w:themeColor="text1" w:themeTint="A6"/>
        </w:rPr>
        <w:t xml:space="preserve">Classes are open to all NUNM </w:t>
      </w:r>
      <w:r w:rsidRPr="00316087" w:rsidR="00316087">
        <w:rPr>
          <w:b/>
          <w:i/>
          <w:color w:val="595959" w:themeColor="text1" w:themeTint="A6"/>
        </w:rPr>
        <w:t>graduate</w:t>
      </w:r>
      <w:r w:rsidR="005B2D15">
        <w:rPr>
          <w:b/>
          <w:i/>
          <w:color w:val="595959" w:themeColor="text1" w:themeTint="A6"/>
        </w:rPr>
        <w:t>/doctoral</w:t>
      </w:r>
      <w:r w:rsidRPr="00316087" w:rsidR="00316087">
        <w:rPr>
          <w:b/>
          <w:i/>
          <w:color w:val="595959" w:themeColor="text1" w:themeTint="A6"/>
        </w:rPr>
        <w:t xml:space="preserve"> </w:t>
      </w:r>
      <w:r w:rsidRPr="00316087">
        <w:rPr>
          <w:b/>
          <w:i/>
          <w:color w:val="595959" w:themeColor="text1" w:themeTint="A6"/>
        </w:rPr>
        <w:t>students who meet course prerequisites</w:t>
      </w:r>
      <w:r w:rsidRPr="00316087" w:rsidR="00316087">
        <w:rPr>
          <w:b/>
          <w:i/>
          <w:color w:val="595959" w:themeColor="text1" w:themeTint="A6"/>
        </w:rPr>
        <w:t>.</w:t>
      </w:r>
    </w:p>
    <w:p w:rsidRPr="008453D1" w:rsidR="00AD4832" w:rsidP="008453D1" w:rsidRDefault="00AD4832" w14:paraId="47DC3BD4" w14:textId="1626AA11">
      <w:pPr>
        <w:pStyle w:val="Subtitle"/>
        <w:spacing w:line="240" w:lineRule="auto"/>
        <w:rPr>
          <w:b/>
          <w:i/>
          <w:color w:val="595959" w:themeColor="text1" w:themeTint="A6"/>
        </w:rPr>
      </w:pPr>
      <w:r>
        <w:rPr>
          <w:rFonts w:asciiTheme="majorHAnsi" w:hAnsiTheme="majorHAnsi" w:eastAsiaTheme="majorEastAsia" w:cstheme="majorHAnsi"/>
          <w:noProof/>
          <w:color w:val="auto"/>
          <w:sz w:val="48"/>
          <w:szCs w:val="48"/>
        </w:rPr>
        <mc:AlternateContent>
          <mc:Choice Requires="wps">
            <w:drawing>
              <wp:anchor distT="0" distB="0" distL="114300" distR="114300" simplePos="0" relativeHeight="251658240" behindDoc="0" locked="0" layoutInCell="1" allowOverlap="1" wp14:anchorId="5D771A34" wp14:editId="4238E82B">
                <wp:simplePos x="0" y="0"/>
                <wp:positionH relativeFrom="margin">
                  <wp:posOffset>-28576</wp:posOffset>
                </wp:positionH>
                <wp:positionV relativeFrom="paragraph">
                  <wp:posOffset>204469</wp:posOffset>
                </wp:positionV>
                <wp:extent cx="6791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w:pict>
              <v:line id="Straight Connector 3"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2.25pt,16.1pt" to="532.5pt,16.85pt" w14:anchorId="45EF4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">
                <v:stroke joinstyle="miter"/>
                <w10:wrap anchorx="margin"/>
              </v:line>
            </w:pict>
          </mc:Fallback>
        </mc:AlternateContent>
      </w:r>
    </w:p>
    <w:p w:rsidRPr="00932894" w:rsidR="009B5320" w:rsidP="00932894" w:rsidRDefault="001158C9" w14:paraId="2710455C" w14:textId="4F8FD0C1">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Pr>
          <w:rFonts w:asciiTheme="majorHAnsi" w:hAnsiTheme="majorHAnsi" w:eastAsiaTheme="majorEastAsia" w:cstheme="majorHAnsi"/>
          <w:color w:val="auto"/>
          <w:sz w:val="48"/>
          <w:szCs w:val="48"/>
        </w:rPr>
        <w:t>Classical Chinese Medicine</w:t>
      </w:r>
    </w:p>
    <w:p w:rsidRPr="00C24E33" w:rsidR="00961EF1" w:rsidP="00961EF1" w:rsidRDefault="00276616" w14:paraId="59EEB431" w14:textId="54C24051">
      <w:pPr>
        <w:spacing w:after="0" w:line="240" w:lineRule="auto"/>
        <w:rPr>
          <w:bCs/>
          <w:color w:val="385623" w:themeColor="accent6" w:themeShade="80"/>
          <w:sz w:val="32"/>
          <w:szCs w:val="32"/>
        </w:rPr>
      </w:pPr>
      <w:r w:rsidRPr="00276616">
        <w:rPr>
          <w:bCs/>
          <w:color w:val="385623" w:themeColor="accent6" w:themeShade="80"/>
          <w:sz w:val="32"/>
          <w:szCs w:val="32"/>
        </w:rPr>
        <w:t>CM06E</w:t>
      </w:r>
      <w:r w:rsidR="00111B88">
        <w:rPr>
          <w:bCs/>
          <w:color w:val="385623" w:themeColor="accent6" w:themeShade="80"/>
          <w:sz w:val="32"/>
          <w:szCs w:val="32"/>
        </w:rPr>
        <w:t xml:space="preserve"> </w:t>
      </w:r>
      <w:r w:rsidRPr="00C24E33" w:rsidR="00961EF1">
        <w:rPr>
          <w:bCs/>
          <w:color w:val="385623" w:themeColor="accent6" w:themeShade="80"/>
          <w:sz w:val="32"/>
          <w:szCs w:val="32"/>
        </w:rPr>
        <w:t xml:space="preserve">– </w:t>
      </w:r>
      <w:r w:rsidRPr="00276616">
        <w:rPr>
          <w:bCs/>
          <w:color w:val="385623" w:themeColor="accent6" w:themeShade="80"/>
          <w:sz w:val="32"/>
          <w:szCs w:val="32"/>
        </w:rPr>
        <w:t xml:space="preserve">Chinese Dietetics </w:t>
      </w:r>
      <w:r w:rsidRPr="00C24E33" w:rsidR="00961EF1">
        <w:rPr>
          <w:bCs/>
          <w:color w:val="385623" w:themeColor="accent6" w:themeShade="80"/>
          <w:sz w:val="32"/>
          <w:szCs w:val="32"/>
        </w:rPr>
        <w:t>(</w:t>
      </w:r>
      <w:r w:rsidR="002A6C0F">
        <w:rPr>
          <w:bCs/>
          <w:color w:val="385623" w:themeColor="accent6" w:themeShade="80"/>
          <w:sz w:val="32"/>
          <w:szCs w:val="32"/>
        </w:rPr>
        <w:t xml:space="preserve">1.5 </w:t>
      </w:r>
      <w:r w:rsidRPr="00C24E33" w:rsidR="00961EF1">
        <w:rPr>
          <w:bCs/>
          <w:color w:val="385623" w:themeColor="accent6" w:themeShade="80"/>
          <w:sz w:val="32"/>
          <w:szCs w:val="32"/>
        </w:rPr>
        <w:t xml:space="preserve">credits) </w:t>
      </w:r>
    </w:p>
    <w:p w:rsidR="00397932" w:rsidP="00961EF1" w:rsidRDefault="00C33FAC" w14:paraId="245F0423" w14:textId="72E57531">
      <w:pPr>
        <w:spacing w:after="0" w:line="240" w:lineRule="auto"/>
      </w:pPr>
      <w:r>
        <w:t>GOLDSMITH</w:t>
      </w:r>
      <w:r w:rsidR="00961EF1">
        <w:t xml:space="preserve"> | </w:t>
      </w:r>
      <w:r w:rsidR="004B0365">
        <w:t>HELFGOTT KITCHEN</w:t>
      </w:r>
      <w:r w:rsidR="006E359D">
        <w:t xml:space="preserve"> | </w:t>
      </w:r>
      <w:r w:rsidR="00A031BA">
        <w:t>MON</w:t>
      </w:r>
      <w:r w:rsidR="00BF3B1C">
        <w:t xml:space="preserve"> </w:t>
      </w:r>
      <w:r w:rsidR="0066437C">
        <w:t>1</w:t>
      </w:r>
      <w:r w:rsidR="00A62431">
        <w:t>:00</w:t>
      </w:r>
      <w:r w:rsidR="0066437C">
        <w:t>p</w:t>
      </w:r>
      <w:r w:rsidR="00B17136">
        <w:t>m</w:t>
      </w:r>
      <w:r w:rsidR="00BF3B1C">
        <w:t>-</w:t>
      </w:r>
      <w:r w:rsidR="00DD6D97">
        <w:t>2</w:t>
      </w:r>
      <w:r w:rsidR="00B17136">
        <w:t>:</w:t>
      </w:r>
      <w:r w:rsidR="00DD6D97">
        <w:t>5</w:t>
      </w:r>
      <w:r w:rsidR="00B17136">
        <w:t>0pm</w:t>
      </w:r>
      <w:r w:rsidR="00107B15">
        <w:t xml:space="preserve"> </w:t>
      </w:r>
      <w:r w:rsidR="3838D6CE">
        <w:t>+ Sat 8/2</w:t>
      </w:r>
    </w:p>
    <w:p w:rsidR="00884A2B" w:rsidP="00884A2B" w:rsidRDefault="00391932" w14:paraId="300A63F5" w14:textId="0B1F9F8A">
      <w:pPr>
        <w:spacing w:after="0" w:line="240" w:lineRule="auto"/>
        <w:rPr>
          <w:bCs/>
          <w:i/>
          <w:iCs/>
        </w:rPr>
      </w:pPr>
      <w:r w:rsidRPr="00391932">
        <w:rPr>
          <w:bCs/>
        </w:rPr>
        <w:t xml:space="preserve">Through didactic and hands-on cooking instruction, students learn to use the power of food as medicine through the lens of Chinese medicinal principles. It is a course for people who love food and its power to heal and transform. Topics include the nature and flavor of food, a seasonal overview of eating, cooking with medicinal and common herbs/spices, and creating individualized nutrition plans. The weekend format affords the time to go in-depth and create a restorative experience while developing skills to integrate food recommendations into clinical practice. </w:t>
      </w:r>
      <w:r w:rsidRPr="00DE2A17">
        <w:rPr>
          <w:bCs/>
          <w:i/>
          <w:iCs/>
        </w:rPr>
        <w:t>Note: Additional fee required</w:t>
      </w:r>
      <w:r w:rsidRPr="00DE2A17" w:rsidR="00397932">
        <w:rPr>
          <w:bCs/>
          <w:i/>
          <w:iCs/>
        </w:rPr>
        <w:t>.</w:t>
      </w:r>
    </w:p>
    <w:p w:rsidR="00660E58" w:rsidP="00884A2B" w:rsidRDefault="00660E58" w14:paraId="4ADD9C57" w14:textId="77777777">
      <w:pPr>
        <w:spacing w:after="0" w:line="240" w:lineRule="auto"/>
        <w:rPr>
          <w:bCs/>
          <w:i/>
          <w:iCs/>
        </w:rPr>
      </w:pPr>
    </w:p>
    <w:p w:rsidRPr="00C24E33" w:rsidR="00660E58" w:rsidP="6F85E3ED" w:rsidRDefault="00111B88" w14:paraId="4CE364B9" w14:textId="777CDE59">
      <w:pPr>
        <w:spacing w:after="0" w:line="240" w:lineRule="auto"/>
        <w:rPr>
          <w:color w:val="385623" w:themeColor="accent6" w:themeShade="80"/>
          <w:sz w:val="32"/>
          <w:szCs w:val="32"/>
        </w:rPr>
      </w:pPr>
      <w:r w:rsidRPr="6F85E3ED">
        <w:rPr>
          <w:color w:val="385623" w:themeColor="accent6" w:themeShade="80"/>
          <w:sz w:val="32"/>
          <w:szCs w:val="32"/>
        </w:rPr>
        <w:t xml:space="preserve">OIM510E </w:t>
      </w:r>
      <w:r w:rsidRPr="6F85E3ED" w:rsidR="00660E58">
        <w:rPr>
          <w:color w:val="385623" w:themeColor="accent6" w:themeShade="80"/>
          <w:sz w:val="32"/>
          <w:szCs w:val="32"/>
        </w:rPr>
        <w:t xml:space="preserve">– </w:t>
      </w:r>
      <w:r w:rsidRPr="6F85E3ED" w:rsidR="0093314F">
        <w:rPr>
          <w:color w:val="385623" w:themeColor="accent6" w:themeShade="80"/>
          <w:sz w:val="32"/>
          <w:szCs w:val="32"/>
        </w:rPr>
        <w:t xml:space="preserve">Survey of Microbiology </w:t>
      </w:r>
      <w:r w:rsidRPr="6F85E3ED" w:rsidR="00660E58">
        <w:rPr>
          <w:color w:val="385623" w:themeColor="accent6" w:themeShade="80"/>
          <w:sz w:val="32"/>
          <w:szCs w:val="32"/>
        </w:rPr>
        <w:t>(</w:t>
      </w:r>
      <w:r w:rsidRPr="6F85E3ED" w:rsidR="3F69C092">
        <w:rPr>
          <w:color w:val="385623" w:themeColor="accent6" w:themeShade="80"/>
          <w:sz w:val="32"/>
          <w:szCs w:val="32"/>
        </w:rPr>
        <w:t xml:space="preserve">0.5 </w:t>
      </w:r>
      <w:r w:rsidRPr="6F85E3ED" w:rsidR="00660E58">
        <w:rPr>
          <w:color w:val="385623" w:themeColor="accent6" w:themeShade="80"/>
          <w:sz w:val="32"/>
          <w:szCs w:val="32"/>
        </w:rPr>
        <w:t>credit</w:t>
      </w:r>
      <w:r w:rsidR="00F36FC3">
        <w:rPr>
          <w:color w:val="385623" w:themeColor="accent6" w:themeShade="80"/>
          <w:sz w:val="32"/>
          <w:szCs w:val="32"/>
        </w:rPr>
        <w:t>s</w:t>
      </w:r>
      <w:r w:rsidRPr="6F85E3ED" w:rsidR="00660E58">
        <w:rPr>
          <w:color w:val="385623" w:themeColor="accent6" w:themeShade="80"/>
          <w:sz w:val="32"/>
          <w:szCs w:val="32"/>
        </w:rPr>
        <w:t xml:space="preserve">) </w:t>
      </w:r>
    </w:p>
    <w:p w:rsidR="00660E58" w:rsidP="00660E58" w:rsidRDefault="00111B88" w14:paraId="4A9BE5EC" w14:textId="75D6C0BC">
      <w:pPr>
        <w:spacing w:after="0" w:line="240" w:lineRule="auto"/>
      </w:pPr>
      <w:r>
        <w:t>SIGRIST</w:t>
      </w:r>
      <w:r w:rsidR="00660E58">
        <w:t xml:space="preserve"> | </w:t>
      </w:r>
      <w:r>
        <w:t>ROOM 107</w:t>
      </w:r>
      <w:r w:rsidR="00660E58">
        <w:t xml:space="preserve"> |</w:t>
      </w:r>
      <w:r w:rsidR="003705A5">
        <w:t xml:space="preserve"> </w:t>
      </w:r>
      <w:r>
        <w:t>TUES</w:t>
      </w:r>
      <w:r w:rsidR="00660E58">
        <w:t xml:space="preserve"> </w:t>
      </w:r>
      <w:r>
        <w:t>3</w:t>
      </w:r>
      <w:r w:rsidR="00660E58">
        <w:t>:00pm-</w:t>
      </w:r>
      <w:r>
        <w:t>4</w:t>
      </w:r>
      <w:r w:rsidR="00660E58">
        <w:t xml:space="preserve">:50pm </w:t>
      </w:r>
      <w:r w:rsidR="003705A5">
        <w:t xml:space="preserve">| </w:t>
      </w:r>
      <w:r w:rsidR="00FD756F">
        <w:t xml:space="preserve">MEETS </w:t>
      </w:r>
      <w:r w:rsidR="526CF328">
        <w:t>7/22, 7/29, &amp; 8/5</w:t>
      </w:r>
      <w:r w:rsidR="00FD756F">
        <w:t xml:space="preserve"> </w:t>
      </w:r>
      <w:r w:rsidR="00CC3C57">
        <w:t xml:space="preserve">ONLY </w:t>
      </w:r>
    </w:p>
    <w:p w:rsidR="00D33AA4" w:rsidP="00660E58" w:rsidRDefault="00D33AA4" w14:paraId="10FFB6F7" w14:textId="47962D77">
      <w:pPr>
        <w:spacing w:after="0" w:line="240" w:lineRule="auto"/>
      </w:pPr>
      <w:r>
        <w:t>This course offers students an overview of histology and of the range of microorganisms implicated in acute and chronic illness, including protozoa, algae, molds, yeast, bacteria, and viruses. Recommended for students who plan to practice in the state of Washington.</w:t>
      </w:r>
      <w:r w:rsidRPr="6F85E3ED">
        <w:rPr>
          <w:b/>
          <w:bCs/>
        </w:rPr>
        <w:t> </w:t>
      </w:r>
      <w:r>
        <w:t> </w:t>
      </w:r>
      <w:r w:rsidRPr="6F85E3ED">
        <w:rPr>
          <w:i/>
          <w:iCs/>
        </w:rPr>
        <w:t>Prerequisite(s):</w:t>
      </w:r>
      <w:r>
        <w:t> </w:t>
      </w:r>
      <w:r w:rsidRPr="6F85E3ED">
        <w:rPr>
          <w:i/>
          <w:iCs/>
        </w:rPr>
        <w:t>OIM521, OIM522, OIM523.</w:t>
      </w:r>
      <w:r>
        <w:t xml:space="preserve"> </w:t>
      </w:r>
    </w:p>
    <w:p w:rsidR="6F85E3ED" w:rsidP="6F85E3ED" w:rsidRDefault="6F85E3ED" w14:paraId="2A25AFAA" w14:textId="1B400219">
      <w:pPr>
        <w:spacing w:after="0" w:line="240" w:lineRule="auto"/>
      </w:pPr>
    </w:p>
    <w:p w:rsidR="0604DD41" w:rsidP="6F85E3ED" w:rsidRDefault="0604DD41" w14:paraId="7459BD99" w14:textId="0B04DB1E">
      <w:pPr>
        <w:spacing w:after="0" w:line="240" w:lineRule="auto"/>
        <w:rPr>
          <w:color w:val="385623" w:themeColor="accent6" w:themeShade="80"/>
          <w:sz w:val="32"/>
          <w:szCs w:val="32"/>
        </w:rPr>
      </w:pPr>
      <w:r w:rsidRPr="6F85E3ED">
        <w:rPr>
          <w:color w:val="385623" w:themeColor="accent6" w:themeShade="80"/>
          <w:sz w:val="32"/>
          <w:szCs w:val="32"/>
        </w:rPr>
        <w:t>OIM511E – Survey of Biochemistry (</w:t>
      </w:r>
      <w:r w:rsidRPr="6F85E3ED" w:rsidR="7194B503">
        <w:rPr>
          <w:color w:val="385623" w:themeColor="accent6" w:themeShade="80"/>
          <w:sz w:val="32"/>
          <w:szCs w:val="32"/>
        </w:rPr>
        <w:t>0.5</w:t>
      </w:r>
      <w:r w:rsidRPr="6F85E3ED">
        <w:rPr>
          <w:color w:val="385623" w:themeColor="accent6" w:themeShade="80"/>
          <w:sz w:val="32"/>
          <w:szCs w:val="32"/>
        </w:rPr>
        <w:t xml:space="preserve"> credit) </w:t>
      </w:r>
    </w:p>
    <w:p w:rsidR="6265C328" w:rsidP="6F85E3ED" w:rsidRDefault="6265C328" w14:paraId="72AC1CDB" w14:textId="6DB3D64D">
      <w:pPr>
        <w:spacing w:after="0" w:line="240" w:lineRule="auto"/>
      </w:pPr>
      <w:r>
        <w:t>THOMPSON</w:t>
      </w:r>
      <w:r w:rsidR="0604DD41">
        <w:t xml:space="preserve"> | ROOM 107 | T</w:t>
      </w:r>
      <w:r w:rsidR="6D7C4691">
        <w:t>HUR</w:t>
      </w:r>
      <w:r w:rsidR="0604DD41">
        <w:t xml:space="preserve"> </w:t>
      </w:r>
      <w:r w:rsidR="2066338F">
        <w:t>12</w:t>
      </w:r>
      <w:r w:rsidR="0604DD41">
        <w:t>:00pm-</w:t>
      </w:r>
      <w:r w:rsidR="00A54FBB">
        <w:t>1</w:t>
      </w:r>
      <w:r w:rsidR="0604DD41">
        <w:t xml:space="preserve">:50pm | MEETS </w:t>
      </w:r>
      <w:r w:rsidR="43783E0B">
        <w:t>8/14, 8/21, &amp; 8/28</w:t>
      </w:r>
      <w:r w:rsidR="0604DD41">
        <w:t xml:space="preserve"> ONLY </w:t>
      </w:r>
    </w:p>
    <w:p w:rsidR="46FAED13" w:rsidP="6F85E3ED" w:rsidRDefault="46FAED13" w14:paraId="30E3C03D" w14:textId="35E3F836">
      <w:pPr>
        <w:spacing w:after="0" w:line="240" w:lineRule="auto"/>
        <w:rPr>
          <w:rFonts w:ascii="Calibri" w:hAnsi="Calibri" w:eastAsia="Calibri" w:cs="Arial"/>
          <w:i/>
          <w:iCs/>
        </w:rPr>
      </w:pPr>
      <w:r w:rsidRPr="6F85E3ED">
        <w:rPr>
          <w:rFonts w:ascii="Calibri" w:hAnsi="Calibri" w:eastAsia="Calibri" w:cs="Arial"/>
        </w:rPr>
        <w:t xml:space="preserve">Students will examine the energy requirements of organisms, proteins, enzymes, carbohydrates, fats/oils, and nucleic acids. Recommended for students who plan to practice in the state of Washington. </w:t>
      </w:r>
      <w:r w:rsidRPr="6F85E3ED">
        <w:rPr>
          <w:rFonts w:ascii="Calibri" w:hAnsi="Calibri" w:eastAsia="Calibri" w:cs="Arial"/>
          <w:i/>
          <w:iCs/>
        </w:rPr>
        <w:t>Prerequisite(s): OIM521, OIM522,</w:t>
      </w:r>
    </w:p>
    <w:p w:rsidR="46FAED13" w:rsidP="6F85E3ED" w:rsidRDefault="46FAED13" w14:paraId="359060C9" w14:textId="50102682">
      <w:pPr>
        <w:spacing w:after="0" w:line="240" w:lineRule="auto"/>
        <w:rPr>
          <w:rFonts w:ascii="Calibri" w:hAnsi="Calibri" w:eastAsia="Calibri" w:cs="Arial"/>
          <w:i/>
          <w:iCs/>
        </w:rPr>
      </w:pPr>
      <w:r w:rsidRPr="6F85E3ED">
        <w:rPr>
          <w:rFonts w:ascii="Calibri" w:hAnsi="Calibri" w:eastAsia="Calibri" w:cs="Arial"/>
          <w:i/>
          <w:iCs/>
        </w:rPr>
        <w:t>OIM523</w:t>
      </w:r>
    </w:p>
    <w:p w:rsidR="00CF5ABF" w:rsidP="00932894" w:rsidRDefault="00CF5ABF" w14:paraId="15EE9FD0" w14:textId="32684581">
      <w:pPr>
        <w:pStyle w:val="Subtitle"/>
        <w:numPr>
          <w:ilvl w:val="0"/>
          <w:numId w:val="0"/>
        </w:numPr>
        <w:spacing w:after="0" w:line="240" w:lineRule="auto"/>
        <w:ind w:right="-270"/>
        <w:rPr>
          <w:rFonts w:asciiTheme="majorHAnsi" w:hAnsiTheme="majorHAnsi" w:eastAsiaTheme="majorEastAsia" w:cstheme="majorHAnsi"/>
          <w:color w:val="auto"/>
          <w:sz w:val="48"/>
          <w:szCs w:val="48"/>
        </w:rPr>
      </w:pPr>
    </w:p>
    <w:p w:rsidR="006B33CC" w:rsidP="006B33CC" w:rsidRDefault="006B33CC" w14:paraId="6BB8FA53" w14:textId="77777777">
      <w:pPr>
        <w:pStyle w:val="Subtitle"/>
        <w:numPr>
          <w:ilvl w:val="0"/>
          <w:numId w:val="0"/>
        </w:numPr>
        <w:spacing w:after="0" w:line="240" w:lineRule="auto"/>
        <w:ind w:right="-270"/>
        <w:rPr>
          <w:rFonts w:asciiTheme="majorHAnsi" w:hAnsiTheme="majorHAnsi" w:eastAsiaTheme="majorEastAsia" w:cstheme="majorHAnsi"/>
          <w:color w:val="auto"/>
          <w:sz w:val="48"/>
          <w:szCs w:val="48"/>
        </w:rPr>
      </w:pPr>
    </w:p>
    <w:p w:rsidRPr="006B33CC" w:rsidR="6F85E3ED" w:rsidP="006B33CC" w:rsidRDefault="001158C9" w14:paraId="2A08FD98" w14:textId="7C372CA7">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Pr>
          <w:rFonts w:asciiTheme="majorHAnsi" w:hAnsiTheme="majorHAnsi" w:eastAsiaTheme="majorEastAsia" w:cstheme="majorHAnsi"/>
          <w:color w:val="auto"/>
          <w:sz w:val="48"/>
          <w:szCs w:val="48"/>
        </w:rPr>
        <w:lastRenderedPageBreak/>
        <w:t>Naturopath</w:t>
      </w:r>
      <w:r w:rsidR="00A54CF0">
        <w:rPr>
          <w:rFonts w:asciiTheme="majorHAnsi" w:hAnsiTheme="majorHAnsi" w:eastAsiaTheme="majorEastAsia" w:cstheme="majorHAnsi"/>
          <w:color w:val="auto"/>
          <w:sz w:val="48"/>
          <w:szCs w:val="48"/>
        </w:rPr>
        <w:t>ic Medicine</w:t>
      </w:r>
    </w:p>
    <w:p w:rsidR="00F34272" w:rsidP="00F34272" w:rsidRDefault="00F34272" w14:paraId="6000BE3E" w14:textId="31AED090">
      <w:pPr>
        <w:spacing w:after="0" w:line="240" w:lineRule="auto"/>
        <w:rPr>
          <w:bCs/>
          <w:color w:val="385623" w:themeColor="accent6" w:themeShade="80"/>
          <w:sz w:val="32"/>
          <w:szCs w:val="32"/>
        </w:rPr>
      </w:pPr>
      <w:r>
        <w:rPr>
          <w:bCs/>
          <w:color w:val="385623" w:themeColor="accent6" w:themeShade="80"/>
          <w:sz w:val="32"/>
          <w:szCs w:val="32"/>
        </w:rPr>
        <w:t>NDEB5201E</w:t>
      </w:r>
      <w:r w:rsidR="00843AFB">
        <w:rPr>
          <w:bCs/>
          <w:color w:val="385623" w:themeColor="accent6" w:themeShade="80"/>
          <w:sz w:val="32"/>
          <w:szCs w:val="32"/>
        </w:rPr>
        <w:t xml:space="preserve"> </w:t>
      </w:r>
      <w:r w:rsidRPr="00D72D6F">
        <w:rPr>
          <w:bCs/>
          <w:color w:val="385623" w:themeColor="accent6" w:themeShade="80"/>
          <w:sz w:val="32"/>
          <w:szCs w:val="32"/>
        </w:rPr>
        <w:t xml:space="preserve">– </w:t>
      </w:r>
      <w:r>
        <w:rPr>
          <w:bCs/>
          <w:color w:val="385623" w:themeColor="accent6" w:themeShade="80"/>
          <w:sz w:val="32"/>
          <w:szCs w:val="32"/>
        </w:rPr>
        <w:t>Cascade Mountain Herbal Intensive</w:t>
      </w:r>
      <w:r w:rsidRPr="009C3D32">
        <w:rPr>
          <w:bCs/>
          <w:color w:val="385623" w:themeColor="accent6" w:themeShade="80"/>
          <w:sz w:val="32"/>
          <w:szCs w:val="32"/>
        </w:rPr>
        <w:t xml:space="preserve"> </w:t>
      </w:r>
      <w:r w:rsidRPr="00D72D6F">
        <w:rPr>
          <w:bCs/>
          <w:color w:val="385623" w:themeColor="accent6" w:themeShade="80"/>
          <w:sz w:val="32"/>
          <w:szCs w:val="32"/>
        </w:rPr>
        <w:t>(</w:t>
      </w:r>
      <w:r>
        <w:rPr>
          <w:bCs/>
          <w:color w:val="385623" w:themeColor="accent6" w:themeShade="80"/>
          <w:sz w:val="32"/>
          <w:szCs w:val="32"/>
        </w:rPr>
        <w:t xml:space="preserve">2 </w:t>
      </w:r>
      <w:r w:rsidRPr="00D72D6F">
        <w:rPr>
          <w:bCs/>
          <w:color w:val="385623" w:themeColor="accent6" w:themeShade="80"/>
          <w:sz w:val="32"/>
          <w:szCs w:val="32"/>
        </w:rPr>
        <w:t>credits)</w:t>
      </w:r>
    </w:p>
    <w:p w:rsidRPr="00E04D10" w:rsidR="00F34272" w:rsidP="00F34272" w:rsidRDefault="00F34272" w14:paraId="178F2A37" w14:textId="5F6DDA09">
      <w:pPr>
        <w:spacing w:after="0" w:line="240" w:lineRule="auto"/>
      </w:pPr>
      <w:r>
        <w:t xml:space="preserve">NAGEL | </w:t>
      </w:r>
      <w:r w:rsidR="006A1E46">
        <w:t xml:space="preserve">FRI </w:t>
      </w:r>
      <w:r w:rsidR="45FC7088">
        <w:t>July 11</w:t>
      </w:r>
      <w:r w:rsidR="005F2C23">
        <w:t xml:space="preserve"> @ 10am</w:t>
      </w:r>
      <w:r w:rsidR="45FC7088">
        <w:t xml:space="preserve"> – </w:t>
      </w:r>
      <w:r w:rsidR="006A1E46">
        <w:t xml:space="preserve">SUN </w:t>
      </w:r>
      <w:r w:rsidR="005F2C23">
        <w:t xml:space="preserve">July </w:t>
      </w:r>
      <w:r w:rsidR="45FC7088">
        <w:t xml:space="preserve">13 </w:t>
      </w:r>
      <w:r w:rsidR="005F2C23">
        <w:t>@ 4pm</w:t>
      </w:r>
      <w:r w:rsidR="45FC7088">
        <w:t>| Hood River OR</w:t>
      </w:r>
    </w:p>
    <w:p w:rsidR="005D715E" w:rsidP="007A21E4" w:rsidRDefault="00F34272" w14:paraId="35DD3211" w14:textId="5E6006DF">
      <w:pPr>
        <w:spacing w:after="0" w:line="240" w:lineRule="auto"/>
        <w:rPr>
          <w:rFonts w:ascii="Calibri" w:hAnsi="Calibri" w:eastAsia="Times New Roman" w:cs="Calibri"/>
          <w:color w:val="000000"/>
          <w:shd w:val="clear" w:color="auto" w:fill="FFFFFF"/>
        </w:rPr>
      </w:pPr>
      <w:r w:rsidRPr="007A21E4">
        <w:rPr>
          <w:rFonts w:ascii="Calibri" w:hAnsi="Calibri" w:eastAsia="Times New Roman" w:cs="Calibri"/>
          <w:color w:val="000000"/>
          <w:shd w:val="clear" w:color="auto" w:fill="FFFFFF"/>
        </w:rPr>
        <w:t xml:space="preserve">This course delivers a direct experience of medicinal plants in their natural habitat under the guidance of an experienced herbalist and wild crafter, grower and botanist. The first day is spent in the lush plant life of the Columbia River Gorge. The second and third days are spent at a private sanctuary in rural Hood River, Oregon. At each stage the local plants and their botany, properties, ecology and lore are discussed. Students </w:t>
      </w:r>
      <w:proofErr w:type="gramStart"/>
      <w:r w:rsidRPr="007A21E4">
        <w:rPr>
          <w:rFonts w:ascii="Calibri" w:hAnsi="Calibri" w:eastAsia="Times New Roman" w:cs="Calibri"/>
          <w:color w:val="000000"/>
          <w:shd w:val="clear" w:color="auto" w:fill="FFFFFF"/>
        </w:rPr>
        <w:t>have the opportunity to</w:t>
      </w:r>
      <w:proofErr w:type="gramEnd"/>
      <w:r w:rsidRPr="007A21E4">
        <w:rPr>
          <w:rFonts w:ascii="Calibri" w:hAnsi="Calibri" w:eastAsia="Times New Roman" w:cs="Calibri"/>
          <w:color w:val="000000"/>
          <w:shd w:val="clear" w:color="auto" w:fill="FFFFFF"/>
        </w:rPr>
        <w:t xml:space="preserve"> gather wild herbs and prepare medicines from them. </w:t>
      </w:r>
      <w:r w:rsidRPr="00321FAF">
        <w:rPr>
          <w:rFonts w:ascii="Calibri" w:hAnsi="Calibri" w:eastAsia="Times New Roman" w:cs="Calibri"/>
          <w:i/>
          <w:iCs/>
          <w:color w:val="000000"/>
          <w:shd w:val="clear" w:color="auto" w:fill="FFFFFF"/>
        </w:rPr>
        <w:t>Note: Additional fee required.</w:t>
      </w:r>
      <w:r w:rsidRPr="007A21E4">
        <w:rPr>
          <w:rFonts w:ascii="Calibri" w:hAnsi="Calibri" w:eastAsia="Times New Roman" w:cs="Calibri"/>
          <w:color w:val="000000"/>
          <w:shd w:val="clear" w:color="auto" w:fill="FFFFFF"/>
        </w:rPr>
        <w:t xml:space="preserve"> </w:t>
      </w:r>
    </w:p>
    <w:p w:rsidR="006404D1" w:rsidP="007A21E4" w:rsidRDefault="006404D1" w14:paraId="3FDFD41C" w14:textId="77777777">
      <w:pPr>
        <w:spacing w:after="0" w:line="240" w:lineRule="auto"/>
        <w:rPr>
          <w:rFonts w:ascii="Calibri" w:hAnsi="Calibri" w:eastAsia="Times New Roman" w:cs="Calibri"/>
          <w:color w:val="000000"/>
          <w:shd w:val="clear" w:color="auto" w:fill="FFFFFF"/>
        </w:rPr>
      </w:pPr>
    </w:p>
    <w:p w:rsidR="009A17C5" w:rsidP="009A17C5" w:rsidRDefault="009A17C5" w14:paraId="5476684E" w14:textId="3F15C68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color w:val="385623"/>
          <w:sz w:val="32"/>
          <w:szCs w:val="32"/>
        </w:rPr>
        <w:t>NDEB5231E – CASEE Center Herb Walk (</w:t>
      </w:r>
      <w:r w:rsidR="00716C65">
        <w:rPr>
          <w:rStyle w:val="normaltextrun"/>
          <w:rFonts w:ascii="Calibri" w:hAnsi="Calibri" w:cs="Calibri" w:eastAsiaTheme="majorEastAsia"/>
          <w:color w:val="385623"/>
          <w:sz w:val="32"/>
          <w:szCs w:val="32"/>
        </w:rPr>
        <w:t>0</w:t>
      </w:r>
      <w:r>
        <w:rPr>
          <w:rStyle w:val="normaltextrun"/>
          <w:rFonts w:ascii="Calibri" w:hAnsi="Calibri" w:cs="Calibri" w:eastAsiaTheme="majorEastAsia"/>
          <w:color w:val="385623"/>
          <w:sz w:val="32"/>
          <w:szCs w:val="32"/>
        </w:rPr>
        <w:t>.5 credits) </w:t>
      </w:r>
      <w:r>
        <w:rPr>
          <w:rStyle w:val="eop"/>
          <w:rFonts w:ascii="Calibri" w:hAnsi="Calibri" w:cs="Calibri"/>
          <w:color w:val="385623"/>
          <w:sz w:val="32"/>
          <w:szCs w:val="32"/>
        </w:rPr>
        <w:t> </w:t>
      </w:r>
    </w:p>
    <w:p w:rsidR="009A17C5" w:rsidP="009A17C5" w:rsidRDefault="009A17C5" w14:paraId="5D8C6C2D" w14:textId="4F2C7A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STANSBURY | </w:t>
      </w:r>
      <w:r w:rsidR="00ED660F">
        <w:rPr>
          <w:rStyle w:val="normaltextrun"/>
          <w:rFonts w:ascii="Calibri" w:hAnsi="Calibri" w:cs="Calibri" w:eastAsiaTheme="majorEastAsia"/>
          <w:sz w:val="22"/>
          <w:szCs w:val="22"/>
        </w:rPr>
        <w:t>SAT (</w:t>
      </w:r>
      <w:r w:rsidR="00757E16">
        <w:rPr>
          <w:rStyle w:val="normaltextrun"/>
          <w:rFonts w:ascii="Calibri" w:hAnsi="Calibri" w:cs="Calibri" w:eastAsiaTheme="majorEastAsia"/>
          <w:sz w:val="22"/>
          <w:szCs w:val="22"/>
        </w:rPr>
        <w:t>8</w:t>
      </w:r>
      <w:r w:rsidR="00ED660F">
        <w:rPr>
          <w:rStyle w:val="normaltextrun"/>
          <w:rFonts w:ascii="Calibri" w:hAnsi="Calibri" w:cs="Calibri" w:eastAsiaTheme="majorEastAsia"/>
          <w:sz w:val="22"/>
          <w:szCs w:val="22"/>
        </w:rPr>
        <w:t>/</w:t>
      </w:r>
      <w:r w:rsidR="00757E16">
        <w:rPr>
          <w:rStyle w:val="normaltextrun"/>
          <w:rFonts w:ascii="Calibri" w:hAnsi="Calibri" w:cs="Calibri" w:eastAsiaTheme="majorEastAsia"/>
          <w:sz w:val="22"/>
          <w:szCs w:val="22"/>
        </w:rPr>
        <w:t>9</w:t>
      </w:r>
      <w:r w:rsidR="00ED660F">
        <w:rPr>
          <w:rStyle w:val="normaltextrun"/>
          <w:rFonts w:ascii="Calibri" w:hAnsi="Calibri" w:cs="Calibri" w:eastAsiaTheme="majorEastAsia"/>
          <w:sz w:val="22"/>
          <w:szCs w:val="22"/>
        </w:rPr>
        <w:t xml:space="preserve">) </w:t>
      </w:r>
      <w:r w:rsidR="00B17136">
        <w:rPr>
          <w:rStyle w:val="normaltextrun"/>
          <w:rFonts w:ascii="Calibri" w:hAnsi="Calibri" w:cs="Calibri" w:eastAsiaTheme="majorEastAsia"/>
          <w:sz w:val="22"/>
          <w:szCs w:val="22"/>
        </w:rPr>
        <w:t>8:00</w:t>
      </w:r>
      <w:r w:rsidR="00895C90">
        <w:rPr>
          <w:rStyle w:val="normaltextrun"/>
          <w:rFonts w:ascii="Calibri" w:hAnsi="Calibri" w:cs="Calibri" w:eastAsiaTheme="majorEastAsia"/>
          <w:sz w:val="22"/>
          <w:szCs w:val="22"/>
        </w:rPr>
        <w:t>a</w:t>
      </w:r>
      <w:r w:rsidR="00B17136">
        <w:rPr>
          <w:rStyle w:val="normaltextrun"/>
          <w:rFonts w:ascii="Calibri" w:hAnsi="Calibri" w:cs="Calibri" w:eastAsiaTheme="majorEastAsia"/>
          <w:sz w:val="22"/>
          <w:szCs w:val="22"/>
        </w:rPr>
        <w:t>m</w:t>
      </w:r>
      <w:r w:rsidRPr="00895C90" w:rsidR="00895C90">
        <w:rPr>
          <w:rStyle w:val="normaltextrun"/>
          <w:rFonts w:ascii="Calibri" w:hAnsi="Calibri" w:cs="Calibri" w:eastAsiaTheme="majorEastAsia"/>
          <w:sz w:val="22"/>
          <w:szCs w:val="22"/>
        </w:rPr>
        <w:t>-2</w:t>
      </w:r>
      <w:r w:rsidR="00B17136">
        <w:rPr>
          <w:rStyle w:val="normaltextrun"/>
          <w:rFonts w:ascii="Calibri" w:hAnsi="Calibri" w:cs="Calibri" w:eastAsiaTheme="majorEastAsia"/>
          <w:sz w:val="22"/>
          <w:szCs w:val="22"/>
        </w:rPr>
        <w:t>:00</w:t>
      </w:r>
      <w:r w:rsidR="00895C90">
        <w:rPr>
          <w:rStyle w:val="normaltextrun"/>
          <w:rFonts w:ascii="Calibri" w:hAnsi="Calibri" w:cs="Calibri" w:eastAsiaTheme="majorEastAsia"/>
          <w:sz w:val="22"/>
          <w:szCs w:val="22"/>
        </w:rPr>
        <w:t>p</w:t>
      </w:r>
      <w:r w:rsidR="00B17136">
        <w:rPr>
          <w:rStyle w:val="normaltextrun"/>
          <w:rFonts w:ascii="Calibri" w:hAnsi="Calibri" w:cs="Calibri" w:eastAsiaTheme="majorEastAsia"/>
          <w:sz w:val="22"/>
          <w:szCs w:val="22"/>
        </w:rPr>
        <w:t>m</w:t>
      </w:r>
      <w:r w:rsidR="00895C90">
        <w:rPr>
          <w:rStyle w:val="normaltextrun"/>
          <w:rFonts w:ascii="Calibri" w:hAnsi="Calibri" w:cs="Calibri" w:eastAsiaTheme="majorEastAsia"/>
          <w:sz w:val="22"/>
          <w:szCs w:val="22"/>
        </w:rPr>
        <w:t xml:space="preserve"> | </w:t>
      </w:r>
      <w:r w:rsidRPr="00895C90" w:rsidR="00895C90">
        <w:rPr>
          <w:rStyle w:val="normaltextrun"/>
          <w:rFonts w:ascii="Calibri" w:hAnsi="Calibri" w:cs="Calibri" w:eastAsiaTheme="majorEastAsia"/>
          <w:sz w:val="22"/>
          <w:szCs w:val="22"/>
        </w:rPr>
        <w:t xml:space="preserve">Center for Agricultural Science </w:t>
      </w:r>
      <w:r w:rsidR="00895C90">
        <w:rPr>
          <w:rStyle w:val="normaltextrun"/>
          <w:rFonts w:ascii="Calibri" w:hAnsi="Calibri" w:cs="Calibri" w:eastAsiaTheme="majorEastAsia"/>
          <w:sz w:val="22"/>
          <w:szCs w:val="22"/>
        </w:rPr>
        <w:t>&amp;</w:t>
      </w:r>
      <w:r w:rsidRPr="00895C90" w:rsidR="00895C90">
        <w:rPr>
          <w:rStyle w:val="normaltextrun"/>
          <w:rFonts w:ascii="Calibri" w:hAnsi="Calibri" w:cs="Calibri" w:eastAsiaTheme="majorEastAsia"/>
          <w:sz w:val="22"/>
          <w:szCs w:val="22"/>
        </w:rPr>
        <w:t xml:space="preserve"> Environmental </w:t>
      </w:r>
      <w:r w:rsidR="00ED660F">
        <w:rPr>
          <w:rStyle w:val="normaltextrun"/>
          <w:rFonts w:ascii="Calibri" w:hAnsi="Calibri" w:cs="Calibri" w:eastAsiaTheme="majorEastAsia"/>
          <w:sz w:val="22"/>
          <w:szCs w:val="22"/>
        </w:rPr>
        <w:t>Ed.</w:t>
      </w:r>
      <w:r w:rsidRPr="00895C90" w:rsidR="00895C90">
        <w:rPr>
          <w:rStyle w:val="normaltextrun"/>
          <w:rFonts w:ascii="Calibri" w:hAnsi="Calibri" w:cs="Calibri" w:eastAsiaTheme="majorEastAsia"/>
          <w:sz w:val="22"/>
          <w:szCs w:val="22"/>
        </w:rPr>
        <w:t xml:space="preserve"> </w:t>
      </w:r>
      <w:r w:rsidR="00895C90">
        <w:rPr>
          <w:rStyle w:val="normaltextrun"/>
          <w:rFonts w:ascii="Calibri" w:hAnsi="Calibri" w:cs="Calibri" w:eastAsiaTheme="majorEastAsia"/>
          <w:sz w:val="22"/>
          <w:szCs w:val="22"/>
        </w:rPr>
        <w:t xml:space="preserve">| </w:t>
      </w:r>
      <w:r w:rsidRPr="00895C90" w:rsidR="00895C90">
        <w:rPr>
          <w:rStyle w:val="normaltextrun"/>
          <w:rFonts w:ascii="Calibri" w:hAnsi="Calibri" w:cs="Calibri" w:eastAsiaTheme="majorEastAsia"/>
          <w:sz w:val="22"/>
          <w:szCs w:val="22"/>
        </w:rPr>
        <w:t>Brush Prairie, W</w:t>
      </w:r>
      <w:r w:rsidR="00895C90">
        <w:rPr>
          <w:rStyle w:val="normaltextrun"/>
          <w:rFonts w:ascii="Calibri" w:hAnsi="Calibri" w:cs="Calibri" w:eastAsiaTheme="majorEastAsia"/>
          <w:sz w:val="22"/>
          <w:szCs w:val="22"/>
        </w:rPr>
        <w:t>A</w:t>
      </w:r>
    </w:p>
    <w:p w:rsidRPr="00B17136" w:rsidR="00754A5C" w:rsidP="004E2935" w:rsidRDefault="009A17C5" w14:paraId="0A7F6B35" w14:textId="22BFD14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sz w:val="22"/>
          <w:szCs w:val="22"/>
        </w:rPr>
        <w:t>This field study course is intended to be part botanical and medical, part ecological, and part energetic and awareness building. Held at the CASEE Center in Brush Prairie, Washington, the course focuses on Pacific Northwest ecosystems, plant identification and basic taxonomy. The medicinal properties of both introduced and native plants will be presented. The class includes time to discuss and experience the different feel and energy of the various gardens, deep forest, and grassland regions of the center. The interconnectedness of the plants of these various ecosystems is examined, and from there the interconnectedness of the various insects and animals with the plants is examined.</w:t>
      </w:r>
      <w:r>
        <w:rPr>
          <w:rStyle w:val="eop"/>
          <w:rFonts w:ascii="Calibri" w:hAnsi="Calibri" w:cs="Calibri"/>
          <w:sz w:val="22"/>
          <w:szCs w:val="22"/>
        </w:rPr>
        <w:t> </w:t>
      </w:r>
    </w:p>
    <w:p w:rsidRPr="002B3535" w:rsidR="00F34272" w:rsidP="00F34272" w:rsidRDefault="00F34272" w14:paraId="088E2449" w14:textId="77777777">
      <w:pPr>
        <w:spacing w:after="0"/>
        <w:rPr>
          <w:rFonts w:eastAsiaTheme="majorEastAsia" w:cstheme="majorBidi"/>
        </w:rPr>
      </w:pPr>
    </w:p>
    <w:p w:rsidRPr="00F34272" w:rsidR="00F34272" w:rsidP="00F34272" w:rsidRDefault="00F34272" w14:paraId="5FA53575" w14:textId="745FDFF7">
      <w:pPr>
        <w:pStyle w:val="NormalWeb"/>
        <w:rPr>
          <w:rFonts w:eastAsia="Calibri"/>
          <w:color w:val="385623" w:themeColor="accent6" w:themeShade="80"/>
          <w:sz w:val="32"/>
          <w:szCs w:val="32"/>
        </w:rPr>
      </w:pPr>
      <w:r>
        <w:rPr>
          <w:rFonts w:asciiTheme="majorHAnsi" w:hAnsiTheme="majorHAnsi" w:eastAsiaTheme="majorEastAsia" w:cstheme="majorHAnsi"/>
          <w:noProof/>
          <w:sz w:val="48"/>
          <w:szCs w:val="48"/>
        </w:rPr>
        <mc:AlternateContent>
          <mc:Choice Requires="wps">
            <w:drawing>
              <wp:anchor distT="0" distB="0" distL="114300" distR="114300" simplePos="0" relativeHeight="251658244" behindDoc="0" locked="0" layoutInCell="1" allowOverlap="1" wp14:anchorId="7C0F21F0" wp14:editId="6B95FEE1">
                <wp:simplePos x="0" y="0"/>
                <wp:positionH relativeFrom="margin">
                  <wp:posOffset>0</wp:posOffset>
                </wp:positionH>
                <wp:positionV relativeFrom="paragraph">
                  <wp:posOffset>-635</wp:posOffset>
                </wp:positionV>
                <wp:extent cx="6753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w:pict>
              <v:line id="Straight Connector 2" style="position:absolute;flip:y;z-index:251667462;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2D4F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">
                <v:stroke joinstyle="miter"/>
                <w10:wrap anchorx="margin"/>
              </v:line>
            </w:pict>
          </mc:Fallback>
        </mc:AlternateContent>
      </w:r>
    </w:p>
    <w:p w:rsidRPr="002D5A26" w:rsidR="2F3492A9" w:rsidP="002D5A26" w:rsidRDefault="00AD4832" w14:paraId="3D1AC325" w14:textId="41315B7B">
      <w:pPr>
        <w:pStyle w:val="Subtitle"/>
        <w:numPr>
          <w:ilvl w:val="0"/>
          <w:numId w:val="0"/>
        </w:numPr>
        <w:spacing w:after="0" w:line="240" w:lineRule="auto"/>
        <w:ind w:right="-270"/>
        <w:rPr>
          <w:rFonts w:asciiTheme="majorHAnsi" w:hAnsiTheme="majorHAnsi" w:eastAsiaTheme="majorEastAsia" w:cstheme="majorHAnsi"/>
          <w:color w:val="auto"/>
          <w:sz w:val="48"/>
          <w:szCs w:val="48"/>
        </w:rPr>
      </w:pPr>
      <w:r w:rsidRPr="2F3492A9">
        <w:rPr>
          <w:rFonts w:asciiTheme="majorHAnsi" w:hAnsiTheme="majorHAnsi" w:eastAsiaTheme="majorEastAsia" w:cstheme="majorBidi"/>
          <w:color w:val="auto"/>
          <w:sz w:val="48"/>
          <w:szCs w:val="48"/>
        </w:rPr>
        <w:t>School of Undergrad</w:t>
      </w:r>
      <w:r w:rsidRPr="2F3492A9" w:rsidR="00EB30D6">
        <w:rPr>
          <w:rFonts w:asciiTheme="majorHAnsi" w:hAnsiTheme="majorHAnsi" w:eastAsiaTheme="majorEastAsia" w:cstheme="majorBidi"/>
          <w:color w:val="auto"/>
          <w:sz w:val="48"/>
          <w:szCs w:val="48"/>
        </w:rPr>
        <w:t>uate</w:t>
      </w:r>
      <w:r w:rsidRPr="2F3492A9" w:rsidR="005903CF">
        <w:rPr>
          <w:rFonts w:asciiTheme="majorHAnsi" w:hAnsiTheme="majorHAnsi" w:eastAsiaTheme="majorEastAsia" w:cstheme="majorBidi"/>
          <w:color w:val="auto"/>
          <w:sz w:val="48"/>
          <w:szCs w:val="48"/>
        </w:rPr>
        <w:t xml:space="preserve"> and </w:t>
      </w:r>
      <w:r w:rsidRPr="2F3492A9">
        <w:rPr>
          <w:rFonts w:asciiTheme="majorHAnsi" w:hAnsiTheme="majorHAnsi" w:eastAsiaTheme="majorEastAsia" w:cstheme="majorBidi"/>
          <w:color w:val="auto"/>
          <w:sz w:val="48"/>
          <w:szCs w:val="48"/>
        </w:rPr>
        <w:t>Graduate Studies</w:t>
      </w:r>
    </w:p>
    <w:p w:rsidR="00932894" w:rsidP="00932894" w:rsidRDefault="00F92233" w14:paraId="252E9927" w14:textId="07B6461D">
      <w:pPr>
        <w:pStyle w:val="Subtitle"/>
        <w:spacing w:after="0" w:line="240" w:lineRule="auto"/>
        <w:ind w:right="-270"/>
        <w:rPr>
          <w:rFonts w:asciiTheme="majorHAnsi" w:hAnsiTheme="majorHAnsi" w:eastAsiaTheme="majorEastAsia" w:cstheme="majorBidi"/>
          <w:color w:val="auto"/>
          <w:sz w:val="48"/>
          <w:szCs w:val="48"/>
        </w:rPr>
      </w:pPr>
      <w:r w:rsidRPr="7ED9751A">
        <w:rPr>
          <w:rFonts w:asciiTheme="majorHAnsi" w:hAnsiTheme="majorHAnsi" w:eastAsiaTheme="majorEastAsia" w:cstheme="majorBidi"/>
          <w:color w:val="auto"/>
          <w:sz w:val="48"/>
          <w:szCs w:val="48"/>
        </w:rPr>
        <w:t>Ayurveda</w:t>
      </w:r>
    </w:p>
    <w:p w:rsidR="00282B46" w:rsidP="00282B46" w:rsidRDefault="00282B46" w14:paraId="0B82D336" w14:textId="77777777">
      <w:pPr>
        <w:spacing w:after="0" w:line="240" w:lineRule="auto"/>
        <w:rPr>
          <w:bCs/>
          <w:color w:val="385623" w:themeColor="accent6" w:themeShade="80"/>
          <w:sz w:val="32"/>
          <w:szCs w:val="32"/>
        </w:rPr>
      </w:pPr>
      <w:r w:rsidRPr="00282B46">
        <w:rPr>
          <w:bCs/>
          <w:color w:val="385623" w:themeColor="accent6" w:themeShade="80"/>
          <w:sz w:val="32"/>
          <w:szCs w:val="32"/>
        </w:rPr>
        <w:t>GSA542E</w:t>
      </w:r>
      <w:r>
        <w:rPr>
          <w:bCs/>
          <w:color w:val="385623" w:themeColor="accent6" w:themeShade="80"/>
          <w:sz w:val="32"/>
          <w:szCs w:val="32"/>
        </w:rPr>
        <w:t xml:space="preserve"> - </w:t>
      </w:r>
      <w:r w:rsidRPr="00BF7C82">
        <w:rPr>
          <w:bCs/>
          <w:color w:val="385623" w:themeColor="accent6" w:themeShade="80"/>
          <w:sz w:val="32"/>
          <w:szCs w:val="32"/>
        </w:rPr>
        <w:t xml:space="preserve">Ayurvedic Nutrition </w:t>
      </w:r>
      <w:r>
        <w:rPr>
          <w:bCs/>
          <w:color w:val="385623" w:themeColor="accent6" w:themeShade="80"/>
          <w:sz w:val="32"/>
          <w:szCs w:val="32"/>
        </w:rPr>
        <w:t>(2 credits)</w:t>
      </w:r>
    </w:p>
    <w:p w:rsidR="00282B46" w:rsidP="00282B46" w:rsidRDefault="00282B46" w14:paraId="34ED8799" w14:textId="77777777">
      <w:pPr>
        <w:spacing w:after="0" w:line="240" w:lineRule="auto"/>
      </w:pPr>
      <w:r>
        <w:t>RAJURKAR | ONLINE ASYNCHRONOUS</w:t>
      </w:r>
    </w:p>
    <w:p w:rsidRPr="00282B46" w:rsidR="0028666E" w:rsidP="4B6D08D2" w:rsidRDefault="00BD593F" w14:paraId="1F5047C2" w14:textId="62D73402">
      <w:pPr>
        <w:rPr>
          <w:i/>
          <w:iCs/>
        </w:rPr>
      </w:pPr>
      <w:r w:rsidRPr="00BD593F">
        <w:t xml:space="preserve">This course explains the fundamental principles of Ayurvedic nutrition such as the Ayurvedic perspective of the digestive system, the relationship of </w:t>
      </w:r>
      <w:proofErr w:type="spellStart"/>
      <w:r w:rsidRPr="00BD593F">
        <w:t>Tridosha</w:t>
      </w:r>
      <w:proofErr w:type="spellEnd"/>
      <w:r w:rsidRPr="00BD593F">
        <w:t xml:space="preserve"> with digestion and food, and the importance, art and power of mindful eating. The Ayurvedic classification of foods, preventive nutrition, therapeutic diets, methods of cooking, and the effect of food on the mind, body and spirit will also be explored. The course provides hands-on experience with Ayurvedic cooking and nutrition counseling. </w:t>
      </w:r>
      <w:r w:rsidRPr="00BD593F">
        <w:rPr>
          <w:i/>
          <w:iCs/>
        </w:rPr>
        <w:t>Note:</w:t>
      </w:r>
      <w:r w:rsidRPr="00BD593F">
        <w:t> </w:t>
      </w:r>
      <w:r w:rsidRPr="00BD593F">
        <w:rPr>
          <w:i/>
          <w:iCs/>
        </w:rPr>
        <w:t>Additional fee required</w:t>
      </w:r>
      <w:r>
        <w:rPr>
          <w:i/>
          <w:iCs/>
        </w:rPr>
        <w:t xml:space="preserve">. </w:t>
      </w:r>
    </w:p>
    <w:p w:rsidRPr="00C24E33" w:rsidR="004B56E4" w:rsidP="004B56E4" w:rsidRDefault="00282B46" w14:paraId="4CE35839" w14:textId="092307D5">
      <w:pPr>
        <w:spacing w:after="0" w:line="240" w:lineRule="auto"/>
        <w:rPr>
          <w:bCs/>
          <w:color w:val="385623" w:themeColor="accent6" w:themeShade="80"/>
          <w:sz w:val="32"/>
          <w:szCs w:val="32"/>
        </w:rPr>
      </w:pPr>
      <w:bookmarkStart w:name="_Hlk134521605" w:id="0"/>
      <w:r w:rsidRPr="00282B46">
        <w:rPr>
          <w:bCs/>
          <w:color w:val="385623" w:themeColor="accent6" w:themeShade="80"/>
          <w:sz w:val="32"/>
          <w:szCs w:val="32"/>
        </w:rPr>
        <w:t>GSA543E</w:t>
      </w:r>
      <w:r w:rsidR="00705574">
        <w:rPr>
          <w:bCs/>
          <w:color w:val="385623" w:themeColor="accent6" w:themeShade="80"/>
          <w:sz w:val="32"/>
          <w:szCs w:val="32"/>
        </w:rPr>
        <w:t xml:space="preserve"> </w:t>
      </w:r>
      <w:r w:rsidR="00515ABB">
        <w:rPr>
          <w:bCs/>
          <w:color w:val="385623" w:themeColor="accent6" w:themeShade="80"/>
          <w:sz w:val="32"/>
          <w:szCs w:val="32"/>
        </w:rPr>
        <w:t xml:space="preserve">- </w:t>
      </w:r>
      <w:r w:rsidRPr="00696EC1" w:rsidR="00696EC1">
        <w:rPr>
          <w:bCs/>
          <w:color w:val="385623" w:themeColor="accent6" w:themeShade="80"/>
          <w:sz w:val="32"/>
          <w:szCs w:val="32"/>
        </w:rPr>
        <w:t>Ayurved</w:t>
      </w:r>
      <w:r w:rsidR="00621835">
        <w:rPr>
          <w:bCs/>
          <w:color w:val="385623" w:themeColor="accent6" w:themeShade="80"/>
          <w:sz w:val="32"/>
          <w:szCs w:val="32"/>
        </w:rPr>
        <w:t>ic Herbs</w:t>
      </w:r>
      <w:r w:rsidRPr="00D97FA7" w:rsidR="004B56E4">
        <w:rPr>
          <w:bCs/>
          <w:color w:val="385623" w:themeColor="accent6" w:themeShade="80"/>
          <w:sz w:val="32"/>
          <w:szCs w:val="32"/>
        </w:rPr>
        <w:t xml:space="preserve"> </w:t>
      </w:r>
      <w:r w:rsidRPr="00C24E33" w:rsidR="004B56E4">
        <w:rPr>
          <w:bCs/>
          <w:color w:val="385623" w:themeColor="accent6" w:themeShade="80"/>
          <w:sz w:val="32"/>
          <w:szCs w:val="32"/>
        </w:rPr>
        <w:t>(</w:t>
      </w:r>
      <w:r w:rsidR="00696EC1">
        <w:rPr>
          <w:bCs/>
          <w:color w:val="385623" w:themeColor="accent6" w:themeShade="80"/>
          <w:sz w:val="32"/>
          <w:szCs w:val="32"/>
        </w:rPr>
        <w:t>2</w:t>
      </w:r>
      <w:r w:rsidR="004B56E4">
        <w:rPr>
          <w:bCs/>
          <w:color w:val="385623" w:themeColor="accent6" w:themeShade="80"/>
          <w:sz w:val="32"/>
          <w:szCs w:val="32"/>
        </w:rPr>
        <w:t xml:space="preserve"> </w:t>
      </w:r>
      <w:r w:rsidRPr="00C24E33" w:rsidR="004B56E4">
        <w:rPr>
          <w:bCs/>
          <w:color w:val="385623" w:themeColor="accent6" w:themeShade="80"/>
          <w:sz w:val="32"/>
          <w:szCs w:val="32"/>
        </w:rPr>
        <w:t xml:space="preserve">credits) </w:t>
      </w:r>
    </w:p>
    <w:p w:rsidR="004B56E4" w:rsidP="004B56E4" w:rsidRDefault="00696EC1" w14:paraId="48BC519B" w14:textId="37B872E4">
      <w:pPr>
        <w:spacing w:after="0" w:line="240" w:lineRule="auto"/>
      </w:pPr>
      <w:r>
        <w:t>RAJURKAR</w:t>
      </w:r>
      <w:r w:rsidR="004B56E4">
        <w:t xml:space="preserve"> | </w:t>
      </w:r>
      <w:r w:rsidR="00F06D58">
        <w:t xml:space="preserve">ONLINE </w:t>
      </w:r>
      <w:r w:rsidR="004C3563">
        <w:t>ASYNCHRONOUS</w:t>
      </w:r>
    </w:p>
    <w:p w:rsidR="002B3535" w:rsidP="0065608E" w:rsidRDefault="00597DE8" w14:paraId="3DC7D19E" w14:textId="0B708921">
      <w:pPr>
        <w:spacing w:after="0" w:line="240" w:lineRule="auto"/>
        <w:rPr>
          <w:i/>
          <w:iCs/>
        </w:rPr>
      </w:pPr>
      <w:bookmarkStart w:name="_Hlk134521728" w:id="1"/>
      <w:r w:rsidRPr="00597DE8">
        <w:t>The course surveys the basic principles of Ayurvedic botanicals. It introduces students to taste, properties, energies, selected Ayurvedic classification and actions, and effect on doshas with study of selected individual herbs. Dosage and the essential carrier medium consumed along with the herb are covered. The course will also provide a brief introduction of making selected forms of herbal preparations including dry powder, juice, pulp, and decoctions from selected herbs. </w:t>
      </w:r>
      <w:r w:rsidRPr="00597DE8">
        <w:rPr>
          <w:i/>
          <w:iCs/>
        </w:rPr>
        <w:t>Note:</w:t>
      </w:r>
      <w:r w:rsidRPr="00597DE8">
        <w:t> </w:t>
      </w:r>
      <w:r w:rsidRPr="00597DE8">
        <w:rPr>
          <w:i/>
          <w:iCs/>
        </w:rPr>
        <w:t>Additional fee required</w:t>
      </w:r>
      <w:r>
        <w:rPr>
          <w:i/>
          <w:iCs/>
        </w:rPr>
        <w:t xml:space="preserve">. </w:t>
      </w:r>
      <w:bookmarkEnd w:id="0"/>
      <w:bookmarkEnd w:id="1"/>
    </w:p>
    <w:p w:rsidR="0028666E" w:rsidP="0065608E" w:rsidRDefault="0028666E" w14:paraId="36E1B50D" w14:textId="77777777">
      <w:pPr>
        <w:spacing w:after="0" w:line="240" w:lineRule="auto"/>
      </w:pPr>
    </w:p>
    <w:p w:rsidRPr="0065608E" w:rsidR="0028666E" w:rsidP="0065608E" w:rsidRDefault="0028666E" w14:paraId="6D54AE3A" w14:textId="080BF6A1">
      <w:pPr>
        <w:spacing w:after="0" w:line="240" w:lineRule="auto"/>
      </w:pPr>
      <w:r>
        <w:rPr>
          <w:rFonts w:asciiTheme="majorHAnsi" w:hAnsiTheme="majorHAnsi" w:eastAsiaTheme="majorEastAsia" w:cstheme="majorHAnsi"/>
          <w:noProof/>
          <w:sz w:val="48"/>
          <w:szCs w:val="48"/>
        </w:rPr>
        <mc:AlternateContent>
          <mc:Choice Requires="wps">
            <w:drawing>
              <wp:anchor distT="0" distB="0" distL="114300" distR="114300" simplePos="0" relativeHeight="251658246" behindDoc="0" locked="0" layoutInCell="1" allowOverlap="1" wp14:anchorId="4E0144B2" wp14:editId="21B54213">
                <wp:simplePos x="0" y="0"/>
                <wp:positionH relativeFrom="margin">
                  <wp:posOffset>0</wp:posOffset>
                </wp:positionH>
                <wp:positionV relativeFrom="paragraph">
                  <wp:posOffset>-635</wp:posOffset>
                </wp:positionV>
                <wp:extent cx="6753225" cy="9525"/>
                <wp:effectExtent l="0" t="0" r="28575" b="28575"/>
                <wp:wrapNone/>
                <wp:docPr id="1019848668" name="Straight Connector 1019848668"/>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w:pict>
              <v:line id="Straight Connector 1019848668" style="position:absolute;flip:y;z-index:251664393;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31739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">
                <v:stroke joinstyle="miter"/>
                <w10:wrap anchorx="margin"/>
              </v:line>
            </w:pict>
          </mc:Fallback>
        </mc:AlternateContent>
      </w:r>
    </w:p>
    <w:p w:rsidR="005C4CD3" w:rsidP="007A1EC8" w:rsidRDefault="005C4CD3" w14:paraId="0CFCD593" w14:textId="4925520F">
      <w:pPr>
        <w:spacing w:after="0" w:line="240" w:lineRule="auto"/>
        <w:rPr>
          <w:rFonts w:asciiTheme="majorHAnsi" w:hAnsiTheme="majorHAnsi" w:cstheme="majorBidi"/>
          <w:sz w:val="48"/>
          <w:szCs w:val="48"/>
        </w:rPr>
      </w:pPr>
      <w:r>
        <w:rPr>
          <w:rFonts w:asciiTheme="majorHAnsi" w:hAnsiTheme="majorHAnsi" w:cstheme="majorBidi"/>
          <w:sz w:val="48"/>
          <w:szCs w:val="48"/>
        </w:rPr>
        <w:t xml:space="preserve">Global Health </w:t>
      </w:r>
    </w:p>
    <w:p w:rsidRPr="00C24E33" w:rsidR="005C4CD3" w:rsidP="2F3492A9" w:rsidRDefault="007B0836" w14:paraId="58559728" w14:textId="29AB3E99">
      <w:pPr>
        <w:spacing w:after="0" w:line="240" w:lineRule="auto"/>
        <w:rPr>
          <w:color w:val="385623" w:themeColor="accent6" w:themeShade="80"/>
          <w:sz w:val="32"/>
          <w:szCs w:val="32"/>
        </w:rPr>
      </w:pPr>
      <w:r w:rsidRPr="2F3492A9">
        <w:rPr>
          <w:color w:val="385623" w:themeColor="accent6" w:themeShade="80"/>
          <w:sz w:val="32"/>
          <w:szCs w:val="32"/>
        </w:rPr>
        <w:t xml:space="preserve">GSGH901E </w:t>
      </w:r>
      <w:r w:rsidRPr="2F3492A9" w:rsidR="005C4CD3">
        <w:rPr>
          <w:color w:val="385623" w:themeColor="accent6" w:themeShade="80"/>
          <w:sz w:val="32"/>
          <w:szCs w:val="32"/>
        </w:rPr>
        <w:t xml:space="preserve">– </w:t>
      </w:r>
      <w:r w:rsidRPr="2F3492A9">
        <w:rPr>
          <w:color w:val="385623" w:themeColor="accent6" w:themeShade="80"/>
          <w:sz w:val="32"/>
          <w:szCs w:val="32"/>
        </w:rPr>
        <w:t>Predeparture International Travel</w:t>
      </w:r>
      <w:r w:rsidRPr="2F3492A9" w:rsidR="5EAC665C">
        <w:rPr>
          <w:color w:val="385623" w:themeColor="accent6" w:themeShade="80"/>
          <w:sz w:val="32"/>
          <w:szCs w:val="32"/>
        </w:rPr>
        <w:t xml:space="preserve"> – Croatia </w:t>
      </w:r>
      <w:r w:rsidRPr="2F3492A9" w:rsidR="005C4CD3">
        <w:rPr>
          <w:color w:val="385623" w:themeColor="accent6" w:themeShade="80"/>
          <w:sz w:val="32"/>
          <w:szCs w:val="32"/>
        </w:rPr>
        <w:t>(</w:t>
      </w:r>
      <w:r w:rsidRPr="2F3492A9" w:rsidR="004D7D19">
        <w:rPr>
          <w:color w:val="385623" w:themeColor="accent6" w:themeShade="80"/>
          <w:sz w:val="32"/>
          <w:szCs w:val="32"/>
        </w:rPr>
        <w:t>0</w:t>
      </w:r>
      <w:r w:rsidRPr="2F3492A9" w:rsidR="005C4CD3">
        <w:rPr>
          <w:color w:val="385623" w:themeColor="accent6" w:themeShade="80"/>
          <w:sz w:val="32"/>
          <w:szCs w:val="32"/>
        </w:rPr>
        <w:t xml:space="preserve"> credits) </w:t>
      </w:r>
    </w:p>
    <w:p w:rsidRPr="00E04D10" w:rsidR="00A03506" w:rsidP="00A03506" w:rsidRDefault="00A03506" w14:paraId="06FEE01B" w14:textId="478103E6">
      <w:pPr>
        <w:spacing w:after="0" w:line="240" w:lineRule="auto"/>
      </w:pPr>
      <w:r>
        <w:t xml:space="preserve">GLAVAS | </w:t>
      </w:r>
      <w:r w:rsidR="6B50196B">
        <w:t>ONLINE SYNCHRONOUS – TIMES TBD</w:t>
      </w:r>
    </w:p>
    <w:p w:rsidRPr="004D7D19" w:rsidR="004D7D19" w:rsidP="004D7D19" w:rsidRDefault="004D7D19" w14:paraId="57ABA7EE" w14:textId="57253E4C">
      <w:pPr>
        <w:spacing w:after="0" w:line="240" w:lineRule="auto"/>
      </w:pPr>
      <w:r>
        <w:t xml:space="preserve">This course is required for all students participating in an international travel course or experience abroad, including clinical preceptorships.  Students will obtain all necessary documentation to travel, such as a visa, passport, proof of immunizations, and acknowledgement of NUNM’s travel policy.  Country-specific travel information and cultural considerations are discussed.  There is a $500 deposit that will be applied to the associated travel course fee.  </w:t>
      </w:r>
    </w:p>
    <w:p w:rsidR="005C4CD3" w:rsidP="007A1EC8" w:rsidRDefault="005C4CD3" w14:paraId="3BF8550E" w14:textId="1614BD64">
      <w:pPr>
        <w:spacing w:after="0" w:line="240" w:lineRule="auto"/>
      </w:pPr>
    </w:p>
    <w:p w:rsidR="005C4CD3" w:rsidP="007A1EC8" w:rsidRDefault="005C4CD3" w14:paraId="54F0D8C6" w14:textId="3B85B497">
      <w:pPr>
        <w:spacing w:after="0" w:line="240" w:lineRule="auto"/>
      </w:pPr>
      <w:r>
        <w:rPr>
          <w:noProof/>
        </w:rPr>
        <w:lastRenderedPageBreak/>
        <mc:AlternateContent>
          <mc:Choice Requires="wps">
            <w:drawing>
              <wp:inline distT="0" distB="0" distL="114300" distR="114300" wp14:anchorId="4ADBC378" wp14:editId="55D39098">
                <wp:extent cx="6753225" cy="9525"/>
                <wp:effectExtent l="0" t="0" r="28575" b="28575"/>
                <wp:docPr id="2026599837" name="Straight Connector 1019848668"/>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w:pict xmlns:w="http://schemas.openxmlformats.org/wordprocessingml/2006/main">
              <v:line xmlns:w14="http://schemas.microsoft.com/office/word/2010/wordml" xmlns:o="urn:schemas-microsoft-com:office:office" xmlns:v="urn:schemas-microsoft-com:vml" id="Straight Connector 1019848668" style="position:absolute;flip:y;z-index:251664393;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05pt" to="531.75pt,.7pt" w14:anchorId="31739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">
                <v:stroke joinstyle="miter"/>
                <w10:wrap xmlns:w10="urn:schemas-microsoft-com:office:word" anchorx="margin"/>
              </v:line>
            </w:pict>
          </mc:Fallback>
        </mc:AlternateContent>
      </w:r>
    </w:p>
    <w:p w:rsidRPr="00561594" w:rsidR="008052D6" w:rsidP="007A1EC8" w:rsidRDefault="00B43DB1" w14:paraId="79B2CB7B" w14:textId="401BFE70">
      <w:pPr>
        <w:spacing w:after="0" w:line="240" w:lineRule="auto"/>
        <w:rPr>
          <w:rFonts w:asciiTheme="majorHAnsi" w:hAnsiTheme="majorHAnsi" w:cstheme="majorBidi"/>
          <w:sz w:val="48"/>
          <w:szCs w:val="48"/>
        </w:rPr>
      </w:pPr>
      <w:r w:rsidRPr="7ED9751A">
        <w:rPr>
          <w:rFonts w:asciiTheme="majorHAnsi" w:hAnsiTheme="majorHAnsi" w:cstheme="majorBidi"/>
          <w:sz w:val="48"/>
          <w:szCs w:val="48"/>
        </w:rPr>
        <w:t>Nutrition</w:t>
      </w:r>
    </w:p>
    <w:p w:rsidRPr="00C24E33" w:rsidR="00C36D21" w:rsidP="00C36D21" w:rsidRDefault="00C36D21" w14:paraId="2C175BC6" w14:textId="410DDCBB">
      <w:pPr>
        <w:spacing w:after="0" w:line="240" w:lineRule="auto"/>
        <w:rPr>
          <w:bCs/>
          <w:color w:val="385623" w:themeColor="accent6" w:themeShade="80"/>
          <w:sz w:val="32"/>
          <w:szCs w:val="32"/>
        </w:rPr>
      </w:pPr>
      <w:r w:rsidRPr="00C36D21">
        <w:rPr>
          <w:bCs/>
          <w:color w:val="385623" w:themeColor="accent6" w:themeShade="80"/>
          <w:sz w:val="32"/>
          <w:szCs w:val="32"/>
        </w:rPr>
        <w:t>GSN54</w:t>
      </w:r>
      <w:r w:rsidR="0096166F">
        <w:rPr>
          <w:bCs/>
          <w:color w:val="385623" w:themeColor="accent6" w:themeShade="80"/>
          <w:sz w:val="32"/>
          <w:szCs w:val="32"/>
        </w:rPr>
        <w:t>2</w:t>
      </w:r>
      <w:r w:rsidRPr="00C36D21">
        <w:rPr>
          <w:bCs/>
          <w:color w:val="385623" w:themeColor="accent6" w:themeShade="80"/>
          <w:sz w:val="32"/>
          <w:szCs w:val="32"/>
        </w:rPr>
        <w:t>E</w:t>
      </w:r>
      <w:r>
        <w:rPr>
          <w:bCs/>
          <w:color w:val="385623" w:themeColor="accent6" w:themeShade="80"/>
          <w:sz w:val="32"/>
          <w:szCs w:val="32"/>
        </w:rPr>
        <w:t xml:space="preserve"> </w:t>
      </w:r>
      <w:r w:rsidRPr="00C24E33">
        <w:rPr>
          <w:bCs/>
          <w:color w:val="385623" w:themeColor="accent6" w:themeShade="80"/>
          <w:sz w:val="32"/>
          <w:szCs w:val="32"/>
        </w:rPr>
        <w:t xml:space="preserve">– </w:t>
      </w:r>
      <w:r w:rsidRPr="00367B4F" w:rsidR="00367B4F">
        <w:rPr>
          <w:bCs/>
          <w:color w:val="385623" w:themeColor="accent6" w:themeShade="80"/>
          <w:sz w:val="32"/>
          <w:szCs w:val="32"/>
        </w:rPr>
        <w:t xml:space="preserve">Cooking and Considering Meat &amp; Seafood </w:t>
      </w:r>
      <w:r w:rsidRPr="00C24E33">
        <w:rPr>
          <w:bCs/>
          <w:color w:val="385623" w:themeColor="accent6" w:themeShade="80"/>
          <w:sz w:val="32"/>
          <w:szCs w:val="32"/>
        </w:rPr>
        <w:t>(</w:t>
      </w:r>
      <w:r>
        <w:rPr>
          <w:bCs/>
          <w:color w:val="385623" w:themeColor="accent6" w:themeShade="80"/>
          <w:sz w:val="32"/>
          <w:szCs w:val="32"/>
        </w:rPr>
        <w:t xml:space="preserve">2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rsidR="00C36D21" w:rsidP="00C36D21" w:rsidRDefault="0096166F" w14:paraId="17287CA5" w14:textId="5429CF8D">
      <w:pPr>
        <w:spacing w:after="0" w:line="240" w:lineRule="auto"/>
      </w:pPr>
      <w:r>
        <w:t>PRESSMAN</w:t>
      </w:r>
      <w:r w:rsidR="00C36D21">
        <w:t xml:space="preserve"> | </w:t>
      </w:r>
      <w:r w:rsidR="00F06D58">
        <w:t>ONLINE</w:t>
      </w:r>
      <w:r w:rsidR="007703B0">
        <w:t xml:space="preserve"> </w:t>
      </w:r>
      <w:r w:rsidRPr="007703B0" w:rsidR="007703B0">
        <w:t>ASYNCHRONOUS</w:t>
      </w:r>
    </w:p>
    <w:p w:rsidR="008C7208" w:rsidP="2F3492A9" w:rsidRDefault="008C7208" w14:paraId="10210DCD" w14:textId="6FB6B422">
      <w:pPr>
        <w:spacing w:after="0" w:line="240" w:lineRule="auto"/>
        <w:rPr>
          <w:i/>
          <w:iCs/>
        </w:rPr>
      </w:pPr>
      <w:r>
        <w:t>This course familiarizes students with various means of sourcing, handling and preparing meat and seafood. Students learn about the ecological considerations of meat consumption, as well as specific culinary techniques and recipe patterns for preparing and serving a variety of proteins. </w:t>
      </w:r>
      <w:r w:rsidRPr="2F3492A9">
        <w:rPr>
          <w:i/>
          <w:iCs/>
        </w:rPr>
        <w:t>Prerequisite(s):</w:t>
      </w:r>
      <w:r>
        <w:t> </w:t>
      </w:r>
      <w:hyperlink w:anchor="tt7171" r:id="rId12">
        <w:r w:rsidRPr="2F3492A9">
          <w:rPr>
            <w:rStyle w:val="Hyperlink"/>
            <w:i/>
            <w:iCs/>
          </w:rPr>
          <w:t>GSN 502</w:t>
        </w:r>
      </w:hyperlink>
      <w:r w:rsidRPr="2F3492A9">
        <w:rPr>
          <w:i/>
          <w:iCs/>
        </w:rPr>
        <w:t> or GSNO 502</w:t>
      </w:r>
      <w:r>
        <w:t>.</w:t>
      </w:r>
    </w:p>
    <w:p w:rsidR="007247BC" w:rsidP="00C36D21" w:rsidRDefault="007247BC" w14:paraId="185D8A14" w14:textId="77777777">
      <w:pPr>
        <w:spacing w:after="0" w:line="240" w:lineRule="auto"/>
      </w:pPr>
    </w:p>
    <w:p w:rsidRPr="00C24E33" w:rsidR="00675D10" w:rsidP="00675D10" w:rsidRDefault="0079199F" w14:paraId="46F973D2" w14:textId="49568357">
      <w:pPr>
        <w:spacing w:after="0" w:line="240" w:lineRule="auto"/>
        <w:rPr>
          <w:bCs/>
          <w:color w:val="385623" w:themeColor="accent6" w:themeShade="80"/>
          <w:sz w:val="32"/>
          <w:szCs w:val="32"/>
        </w:rPr>
      </w:pPr>
      <w:bookmarkStart w:name="_Hlk102630907" w:id="2"/>
      <w:r w:rsidRPr="0079199F">
        <w:rPr>
          <w:bCs/>
          <w:color w:val="385623" w:themeColor="accent6" w:themeShade="80"/>
          <w:sz w:val="32"/>
          <w:szCs w:val="32"/>
        </w:rPr>
        <w:t>GSN565E</w:t>
      </w:r>
      <w:r>
        <w:rPr>
          <w:bCs/>
          <w:color w:val="385623" w:themeColor="accent6" w:themeShade="80"/>
          <w:sz w:val="32"/>
          <w:szCs w:val="32"/>
        </w:rPr>
        <w:t xml:space="preserve"> </w:t>
      </w:r>
      <w:r w:rsidRPr="00C24E33" w:rsidR="00675D10">
        <w:rPr>
          <w:bCs/>
          <w:color w:val="385623" w:themeColor="accent6" w:themeShade="80"/>
          <w:sz w:val="32"/>
          <w:szCs w:val="32"/>
        </w:rPr>
        <w:t>–</w:t>
      </w:r>
      <w:r w:rsidR="00675D10">
        <w:rPr>
          <w:bCs/>
          <w:color w:val="385623" w:themeColor="accent6" w:themeShade="80"/>
          <w:sz w:val="32"/>
          <w:szCs w:val="32"/>
        </w:rPr>
        <w:t xml:space="preserve"> </w:t>
      </w:r>
      <w:r w:rsidRPr="0079199F">
        <w:rPr>
          <w:bCs/>
          <w:color w:val="385623" w:themeColor="accent6" w:themeShade="80"/>
          <w:sz w:val="32"/>
          <w:szCs w:val="32"/>
        </w:rPr>
        <w:t xml:space="preserve">Food Anthropology </w:t>
      </w:r>
      <w:r w:rsidRPr="00C24E33" w:rsidR="00675D10">
        <w:rPr>
          <w:bCs/>
          <w:color w:val="385623" w:themeColor="accent6" w:themeShade="80"/>
          <w:sz w:val="32"/>
          <w:szCs w:val="32"/>
        </w:rPr>
        <w:t>(</w:t>
      </w:r>
      <w:r w:rsidR="00675D10">
        <w:rPr>
          <w:bCs/>
          <w:color w:val="385623" w:themeColor="accent6" w:themeShade="80"/>
          <w:sz w:val="32"/>
          <w:szCs w:val="32"/>
        </w:rPr>
        <w:t xml:space="preserve">2 </w:t>
      </w:r>
      <w:r w:rsidRPr="00C24E33" w:rsidR="00675D10">
        <w:rPr>
          <w:bCs/>
          <w:color w:val="385623" w:themeColor="accent6" w:themeShade="80"/>
          <w:sz w:val="32"/>
          <w:szCs w:val="32"/>
        </w:rPr>
        <w:t>credit</w:t>
      </w:r>
      <w:r w:rsidR="00675D10">
        <w:rPr>
          <w:bCs/>
          <w:color w:val="385623" w:themeColor="accent6" w:themeShade="80"/>
          <w:sz w:val="32"/>
          <w:szCs w:val="32"/>
        </w:rPr>
        <w:t>s</w:t>
      </w:r>
      <w:r w:rsidRPr="00C24E33" w:rsidR="00675D10">
        <w:rPr>
          <w:bCs/>
          <w:color w:val="385623" w:themeColor="accent6" w:themeShade="80"/>
          <w:sz w:val="32"/>
          <w:szCs w:val="32"/>
        </w:rPr>
        <w:t xml:space="preserve">) </w:t>
      </w:r>
    </w:p>
    <w:bookmarkEnd w:id="2"/>
    <w:p w:rsidR="00675D10" w:rsidP="00675D10" w:rsidRDefault="0079199F" w14:paraId="6ADD1887" w14:textId="5A1DCBBF">
      <w:pPr>
        <w:spacing w:after="0" w:line="240" w:lineRule="auto"/>
      </w:pPr>
      <w:r>
        <w:t>RUBIN</w:t>
      </w:r>
      <w:r w:rsidR="00675D10">
        <w:t xml:space="preserve"> | </w:t>
      </w:r>
      <w:r w:rsidRPr="005B3EA7" w:rsidR="005B3EA7">
        <w:t>ONLINE ASYNCHRONOUS</w:t>
      </w:r>
    </w:p>
    <w:p w:rsidRPr="0051762F" w:rsidR="00E04D10" w:rsidP="00AD4832" w:rsidRDefault="001E1A92" w14:paraId="421F010B" w14:textId="66B860AA">
      <w:pPr>
        <w:spacing w:after="0" w:line="240" w:lineRule="auto"/>
        <w:rPr>
          <w:bCs/>
        </w:rPr>
      </w:pPr>
      <w:r w:rsidRPr="001E1A92">
        <w:rPr>
          <w:bCs/>
        </w:rPr>
        <w:t>Explore the interconnections of cultural forces that influence what, when, where and how we eat. This course is organized around critical analysis and discussion of why and how these cultural forces are successful in developing and reinforcing personal food choices; and is based on historical, anthropological and literary sources, as well as contemporary writing and films on the politics and socioeconomics of food.</w:t>
      </w:r>
    </w:p>
    <w:p w:rsidR="001F0932" w:rsidP="00AD4832" w:rsidRDefault="001F0932" w14:paraId="6BD592C0" w14:textId="77777777">
      <w:pPr>
        <w:spacing w:after="0" w:line="240" w:lineRule="auto"/>
        <w:rPr>
          <w:i/>
          <w:iCs/>
        </w:rPr>
      </w:pPr>
    </w:p>
    <w:p w:rsidRPr="00C24E33" w:rsidR="000F79FB" w:rsidP="000F79FB" w:rsidRDefault="00852614" w14:paraId="1C127BC1" w14:textId="0F410058">
      <w:pPr>
        <w:spacing w:after="0" w:line="240" w:lineRule="auto"/>
        <w:rPr>
          <w:bCs/>
          <w:color w:val="385623" w:themeColor="accent6" w:themeShade="80"/>
          <w:sz w:val="32"/>
          <w:szCs w:val="32"/>
        </w:rPr>
      </w:pPr>
      <w:r w:rsidRPr="00852614">
        <w:rPr>
          <w:bCs/>
          <w:color w:val="385623" w:themeColor="accent6" w:themeShade="80"/>
          <w:sz w:val="32"/>
          <w:szCs w:val="32"/>
        </w:rPr>
        <w:t>GSN573E</w:t>
      </w:r>
      <w:r>
        <w:rPr>
          <w:bCs/>
          <w:color w:val="385623" w:themeColor="accent6" w:themeShade="80"/>
          <w:sz w:val="32"/>
          <w:szCs w:val="32"/>
        </w:rPr>
        <w:t xml:space="preserve"> </w:t>
      </w:r>
      <w:r w:rsidRPr="00C24E33" w:rsidR="000F79FB">
        <w:rPr>
          <w:bCs/>
          <w:color w:val="385623" w:themeColor="accent6" w:themeShade="80"/>
          <w:sz w:val="32"/>
          <w:szCs w:val="32"/>
        </w:rPr>
        <w:t>–</w:t>
      </w:r>
      <w:r w:rsidR="000F79FB">
        <w:rPr>
          <w:bCs/>
          <w:color w:val="385623" w:themeColor="accent6" w:themeShade="80"/>
          <w:sz w:val="32"/>
          <w:szCs w:val="32"/>
        </w:rPr>
        <w:t xml:space="preserve"> </w:t>
      </w:r>
      <w:r w:rsidRPr="00852614">
        <w:rPr>
          <w:bCs/>
          <w:color w:val="385623" w:themeColor="accent6" w:themeShade="80"/>
          <w:sz w:val="32"/>
          <w:szCs w:val="32"/>
        </w:rPr>
        <w:t xml:space="preserve">Childhood Nutrition </w:t>
      </w:r>
      <w:r w:rsidRPr="00C24E33" w:rsidR="000F79FB">
        <w:rPr>
          <w:bCs/>
          <w:color w:val="385623" w:themeColor="accent6" w:themeShade="80"/>
          <w:sz w:val="32"/>
          <w:szCs w:val="32"/>
        </w:rPr>
        <w:t>(</w:t>
      </w:r>
      <w:r w:rsidR="000F79FB">
        <w:rPr>
          <w:bCs/>
          <w:color w:val="385623" w:themeColor="accent6" w:themeShade="80"/>
          <w:sz w:val="32"/>
          <w:szCs w:val="32"/>
        </w:rPr>
        <w:t xml:space="preserve">2 </w:t>
      </w:r>
      <w:r w:rsidRPr="00C24E33" w:rsidR="000F79FB">
        <w:rPr>
          <w:bCs/>
          <w:color w:val="385623" w:themeColor="accent6" w:themeShade="80"/>
          <w:sz w:val="32"/>
          <w:szCs w:val="32"/>
        </w:rPr>
        <w:t>credit</w:t>
      </w:r>
      <w:r w:rsidR="000F79FB">
        <w:rPr>
          <w:bCs/>
          <w:color w:val="385623" w:themeColor="accent6" w:themeShade="80"/>
          <w:sz w:val="32"/>
          <w:szCs w:val="32"/>
        </w:rPr>
        <w:t>s</w:t>
      </w:r>
      <w:r w:rsidRPr="00C24E33" w:rsidR="000F79FB">
        <w:rPr>
          <w:bCs/>
          <w:color w:val="385623" w:themeColor="accent6" w:themeShade="80"/>
          <w:sz w:val="32"/>
          <w:szCs w:val="32"/>
        </w:rPr>
        <w:t xml:space="preserve">) </w:t>
      </w:r>
    </w:p>
    <w:p w:rsidR="000F79FB" w:rsidP="00AD4832" w:rsidRDefault="00AE164C" w14:paraId="5A8AE99A" w14:textId="428F2D92">
      <w:pPr>
        <w:spacing w:after="0" w:line="240" w:lineRule="auto"/>
      </w:pPr>
      <w:bookmarkStart w:name="_Hlk102634524" w:id="3"/>
      <w:r w:rsidR="61623AB8">
        <w:rPr/>
        <w:t>CHILDS</w:t>
      </w:r>
      <w:r w:rsidR="00E04D10">
        <w:rPr/>
        <w:t xml:space="preserve"> | </w:t>
      </w:r>
      <w:r w:rsidR="00FC6854">
        <w:rPr/>
        <w:t>ONLINE ASYNCHRONOUS</w:t>
      </w:r>
    </w:p>
    <w:p w:rsidRPr="000E5E84" w:rsidR="00E04D10" w:rsidP="00AD4832" w:rsidRDefault="0096101C" w14:paraId="17762ADE" w14:textId="2636A1A2">
      <w:pPr>
        <w:spacing w:after="0" w:line="240" w:lineRule="auto"/>
      </w:pPr>
      <w:r>
        <w:t xml:space="preserve">This course is an exploration of childhood nutrition, addressing nutrient needs vs. children’s food preferences; developmental stages; and intrapersonal, interpersonal and environmental barriers to healthy eating for children. Students will investigate physiological, genetic, environmental, and behavioral factors that increase risk for diet-related diseases. The course emphasizes ways to help children build healthy </w:t>
      </w:r>
      <w:r w:rsidR="264CFD80">
        <w:t>relationships</w:t>
      </w:r>
      <w:r>
        <w:t xml:space="preserve"> with foods, engage children with their food choices, and provide nutrient-dense foods for families. Hands-on cooking </w:t>
      </w:r>
      <w:r w:rsidR="21035700">
        <w:t>experience</w:t>
      </w:r>
      <w:r>
        <w:t xml:space="preserve"> will include how to plan and prepare foods with children as the audience and kitchen participant. </w:t>
      </w:r>
      <w:r w:rsidRPr="2F3492A9">
        <w:rPr>
          <w:i/>
          <w:iCs/>
        </w:rPr>
        <w:t>Prerequisite(s):</w:t>
      </w:r>
      <w:r>
        <w:t> </w:t>
      </w:r>
      <w:hyperlink w:anchor="tt9746" r:id="rId13">
        <w:r w:rsidRPr="2F3492A9">
          <w:rPr>
            <w:rStyle w:val="Hyperlink"/>
            <w:i/>
            <w:iCs/>
          </w:rPr>
          <w:t>GSN 526</w:t>
        </w:r>
      </w:hyperlink>
      <w:r w:rsidRPr="2F3492A9">
        <w:rPr>
          <w:i/>
          <w:iCs/>
        </w:rPr>
        <w:t> or </w:t>
      </w:r>
      <w:hyperlink w:anchor="tt4154" r:id="rId14">
        <w:r w:rsidRPr="2F3492A9">
          <w:rPr>
            <w:rStyle w:val="Hyperlink"/>
            <w:i/>
            <w:iCs/>
          </w:rPr>
          <w:t>GSNO 526</w:t>
        </w:r>
      </w:hyperlink>
      <w:r w:rsidRPr="2F3492A9">
        <w:rPr>
          <w:i/>
          <w:iCs/>
        </w:rPr>
        <w:t>.</w:t>
      </w:r>
      <w:bookmarkEnd w:id="3"/>
    </w:p>
    <w:p w:rsidR="00F87AA5" w:rsidP="4B6D08D2" w:rsidRDefault="00F87AA5" w14:paraId="48DEEC18" w14:textId="55C75597">
      <w:pPr>
        <w:spacing w:after="0" w:line="240" w:lineRule="auto"/>
        <w:rPr>
          <w:i/>
          <w:iCs/>
        </w:rPr>
      </w:pPr>
    </w:p>
    <w:p w:rsidRPr="00C24E33" w:rsidR="001F0932" w:rsidP="2F3492A9" w:rsidRDefault="00E91E29" w14:paraId="2A32C449" w14:textId="1C9FE7CD">
      <w:pPr>
        <w:spacing w:after="0" w:line="240" w:lineRule="auto"/>
        <w:rPr>
          <w:color w:val="385623" w:themeColor="accent6" w:themeShade="80"/>
          <w:sz w:val="32"/>
          <w:szCs w:val="32"/>
        </w:rPr>
      </w:pPr>
      <w:r w:rsidRPr="2F3492A9">
        <w:rPr>
          <w:color w:val="385623" w:themeColor="accent6" w:themeShade="80"/>
          <w:sz w:val="32"/>
          <w:szCs w:val="32"/>
        </w:rPr>
        <w:t xml:space="preserve">GSN601E </w:t>
      </w:r>
      <w:r w:rsidRPr="2F3492A9" w:rsidR="001F0932">
        <w:rPr>
          <w:color w:val="385623" w:themeColor="accent6" w:themeShade="80"/>
          <w:sz w:val="32"/>
          <w:szCs w:val="32"/>
        </w:rPr>
        <w:t xml:space="preserve">– </w:t>
      </w:r>
      <w:r w:rsidRPr="2F3492A9" w:rsidR="00E7540E">
        <w:rPr>
          <w:color w:val="385623" w:themeColor="accent6" w:themeShade="80"/>
          <w:sz w:val="32"/>
          <w:szCs w:val="32"/>
        </w:rPr>
        <w:t xml:space="preserve">Imagination and Wellbeing </w:t>
      </w:r>
      <w:r w:rsidRPr="2F3492A9" w:rsidR="001F0932">
        <w:rPr>
          <w:color w:val="385623" w:themeColor="accent6" w:themeShade="80"/>
          <w:sz w:val="32"/>
          <w:szCs w:val="32"/>
        </w:rPr>
        <w:t>(</w:t>
      </w:r>
      <w:r w:rsidRPr="2F3492A9" w:rsidR="15FD325A">
        <w:rPr>
          <w:color w:val="385623" w:themeColor="accent6" w:themeShade="80"/>
          <w:sz w:val="32"/>
          <w:szCs w:val="32"/>
        </w:rPr>
        <w:t>2</w:t>
      </w:r>
      <w:r w:rsidRPr="2F3492A9" w:rsidR="00E7540E">
        <w:rPr>
          <w:color w:val="385623" w:themeColor="accent6" w:themeShade="80"/>
          <w:sz w:val="32"/>
          <w:szCs w:val="32"/>
        </w:rPr>
        <w:t xml:space="preserve"> </w:t>
      </w:r>
      <w:r w:rsidRPr="2F3492A9" w:rsidR="001F0932">
        <w:rPr>
          <w:color w:val="385623" w:themeColor="accent6" w:themeShade="80"/>
          <w:sz w:val="32"/>
          <w:szCs w:val="32"/>
        </w:rPr>
        <w:t xml:space="preserve">credits) </w:t>
      </w:r>
    </w:p>
    <w:p w:rsidR="001F0932" w:rsidP="4B6D08D2" w:rsidRDefault="00DC3951" w14:paraId="43DD5F68" w14:textId="2F6C05EB">
      <w:pPr>
        <w:spacing w:after="0" w:line="240" w:lineRule="auto"/>
      </w:pPr>
      <w:r>
        <w:t xml:space="preserve">PRESSMAN </w:t>
      </w:r>
      <w:r w:rsidR="00773C4D">
        <w:t xml:space="preserve">| </w:t>
      </w:r>
      <w:r w:rsidR="00B44D07">
        <w:t>ONLINE</w:t>
      </w:r>
      <w:r w:rsidR="00447F64">
        <w:t xml:space="preserve"> </w:t>
      </w:r>
      <w:r w:rsidR="6593A043">
        <w:t>ASYNCHRONOUS</w:t>
      </w:r>
    </w:p>
    <w:p w:rsidR="00BE198E" w:rsidP="2F3492A9" w:rsidRDefault="6593A043" w14:paraId="4C317892" w14:textId="1A00EBC9">
      <w:pPr>
        <w:spacing w:after="0" w:line="240" w:lineRule="auto"/>
        <w:rPr>
          <w:rFonts w:ascii="Calibri" w:hAnsi="Calibri" w:eastAsia="Calibri" w:cs="Calibri"/>
          <w:color w:val="000000" w:themeColor="text1"/>
          <w:sz w:val="24"/>
          <w:szCs w:val="24"/>
        </w:rPr>
      </w:pPr>
      <w:r w:rsidRPr="2F3492A9">
        <w:rPr>
          <w:rFonts w:ascii="Calibri" w:hAnsi="Calibri" w:eastAsia="Calibri" w:cs="Calibri"/>
          <w:color w:val="000000" w:themeColor="text1"/>
        </w:rPr>
        <w:t>Students will explore the intersection of creativity, neuroscience, and personal transformation. Through a blend of contemporary research, reflective exercises, and hands-on experiences, students will deepen their understanding of imagination as a dynamic process central to vitality and resilience. Emphasizing both knowledge and practice, the course will examine how imagination shapes perception, fosters adaptability, and supports well-being. Students will gain tools to disrupt automaticity, cultivate creative agency, and harness imagination as a force for personal and professional growth. Designed to be both informational and transformational, this course is an opportunity to reawaken the innate power of creativity and apply it meaningfully in life and practice.</w:t>
      </w:r>
    </w:p>
    <w:p w:rsidR="00BE198E" w:rsidP="2F3492A9" w:rsidRDefault="00BE198E" w14:paraId="351D7060" w14:textId="60E6818D">
      <w:pPr>
        <w:spacing w:after="0" w:line="240" w:lineRule="auto"/>
      </w:pPr>
    </w:p>
    <w:p w:rsidR="00D72D6F" w:rsidP="00627955" w:rsidRDefault="003800AA" w14:paraId="2B209554" w14:textId="31259107">
      <w:pPr>
        <w:spacing w:after="0" w:line="240" w:lineRule="auto"/>
        <w:rPr>
          <w:bCs/>
          <w:color w:val="385623" w:themeColor="accent6" w:themeShade="80"/>
          <w:sz w:val="32"/>
          <w:szCs w:val="32"/>
        </w:rPr>
      </w:pPr>
      <w:r w:rsidRPr="003800AA">
        <w:rPr>
          <w:bCs/>
          <w:color w:val="385623" w:themeColor="accent6" w:themeShade="80"/>
          <w:sz w:val="32"/>
          <w:szCs w:val="32"/>
        </w:rPr>
        <w:t xml:space="preserve">GSN839E </w:t>
      </w:r>
      <w:r w:rsidRPr="00D72D6F" w:rsidR="00D72D6F">
        <w:rPr>
          <w:bCs/>
          <w:color w:val="385623" w:themeColor="accent6" w:themeShade="80"/>
          <w:sz w:val="32"/>
          <w:szCs w:val="32"/>
        </w:rPr>
        <w:t xml:space="preserve">– </w:t>
      </w:r>
      <w:r w:rsidRPr="00DD1A89" w:rsidR="00DD1A89">
        <w:rPr>
          <w:bCs/>
          <w:color w:val="385623" w:themeColor="accent6" w:themeShade="80"/>
          <w:sz w:val="32"/>
          <w:szCs w:val="32"/>
        </w:rPr>
        <w:t xml:space="preserve">Croatia Culinary and Cultural Immersion Trip </w:t>
      </w:r>
      <w:r w:rsidRPr="00D72D6F" w:rsidR="00D72D6F">
        <w:rPr>
          <w:bCs/>
          <w:color w:val="385623" w:themeColor="accent6" w:themeShade="80"/>
          <w:sz w:val="32"/>
          <w:szCs w:val="32"/>
        </w:rPr>
        <w:t>(</w:t>
      </w:r>
      <w:r w:rsidR="009C3D32">
        <w:rPr>
          <w:bCs/>
          <w:color w:val="385623" w:themeColor="accent6" w:themeShade="80"/>
          <w:sz w:val="32"/>
          <w:szCs w:val="32"/>
        </w:rPr>
        <w:t>4</w:t>
      </w:r>
      <w:r w:rsidRPr="00D72D6F" w:rsidR="00D72D6F">
        <w:rPr>
          <w:bCs/>
          <w:color w:val="385623" w:themeColor="accent6" w:themeShade="80"/>
          <w:sz w:val="32"/>
          <w:szCs w:val="32"/>
        </w:rPr>
        <w:t xml:space="preserve"> credits)</w:t>
      </w:r>
    </w:p>
    <w:p w:rsidRPr="00E04D10" w:rsidR="0025658B" w:rsidP="0025658B" w:rsidRDefault="003B05EA" w14:paraId="04F4BE52" w14:textId="6BC06A21">
      <w:pPr>
        <w:spacing w:after="0" w:line="240" w:lineRule="auto"/>
      </w:pPr>
      <w:r>
        <w:t>GLAVAS</w:t>
      </w:r>
      <w:r w:rsidR="0025658B">
        <w:t xml:space="preserve"> | </w:t>
      </w:r>
      <w:r w:rsidR="6A926E21">
        <w:t>IN-PERSON - CROATIA</w:t>
      </w:r>
    </w:p>
    <w:p w:rsidR="00A75D9A" w:rsidP="2F3492A9" w:rsidRDefault="306B47DE" w14:paraId="6615B1D3" w14:textId="4793D825">
      <w:pPr>
        <w:spacing w:after="0" w:line="240" w:lineRule="auto"/>
        <w:rPr>
          <w:i/>
          <w:iCs/>
        </w:rPr>
      </w:pPr>
      <w:r>
        <w:t>Croatia is one of only seven countries recognized by UNESCO in representing the cultural heritage of the</w:t>
      </w:r>
    </w:p>
    <w:p w:rsidR="00A75D9A" w:rsidP="2F3492A9" w:rsidRDefault="306B47DE" w14:paraId="55DCE22F" w14:textId="3FA853BA">
      <w:pPr>
        <w:spacing w:after="0" w:line="240" w:lineRule="auto"/>
      </w:pPr>
      <w:r>
        <w:t>Mediterranean Diet today. This makes Croatia an exceptional location for exploring the practice, research,</w:t>
      </w:r>
    </w:p>
    <w:p w:rsidR="00A75D9A" w:rsidP="2F3492A9" w:rsidRDefault="306B47DE" w14:paraId="51140ACE" w14:textId="3DE9B4C9">
      <w:pPr>
        <w:spacing w:after="0" w:line="240" w:lineRule="auto"/>
      </w:pPr>
      <w:r>
        <w:t>and theory of the Mediterranean dietary pattern. During this 10-day trip, students explore the diet as it</w:t>
      </w:r>
    </w:p>
    <w:p w:rsidR="00A75D9A" w:rsidP="2F3492A9" w:rsidRDefault="306B47DE" w14:paraId="0093C886" w14:textId="399D2177">
      <w:pPr>
        <w:spacing w:after="0" w:line="240" w:lineRule="auto"/>
      </w:pPr>
      <w:r>
        <w:t>once was and is today and examine how to translate learnings into the US. They fully immerse themselves</w:t>
      </w:r>
    </w:p>
    <w:p w:rsidR="00A75D9A" w:rsidP="2F3492A9" w:rsidRDefault="306B47DE" w14:paraId="471DF602" w14:textId="2E3DC8C0">
      <w:pPr>
        <w:spacing w:after="0" w:line="240" w:lineRule="auto"/>
      </w:pPr>
      <w:r>
        <w:t>in the emblematic communities of the Croatian Mediterranean dietary pattern where they participate in</w:t>
      </w:r>
    </w:p>
    <w:p w:rsidR="00A75D9A" w:rsidP="2F3492A9" w:rsidRDefault="306B47DE" w14:paraId="280392C9" w14:textId="1F14CD69">
      <w:pPr>
        <w:spacing w:after="0" w:line="240" w:lineRule="auto"/>
      </w:pPr>
      <w:r>
        <w:t>discussions with numerous public and private representatives, engage in cooking workshops, visit organic</w:t>
      </w:r>
    </w:p>
    <w:p w:rsidR="00A75D9A" w:rsidP="2F3492A9" w:rsidRDefault="306B47DE" w14:paraId="6B0CF150" w14:textId="7FC7B316">
      <w:pPr>
        <w:spacing w:after="0" w:line="240" w:lineRule="auto"/>
        <w:rPr>
          <w:i/>
          <w:iCs/>
        </w:rPr>
      </w:pPr>
      <w:r>
        <w:t xml:space="preserve">food, olive oil, and wine producers, local markets, and several cultural and historic sites. </w:t>
      </w:r>
      <w:r w:rsidR="00CA23F2">
        <w:t> </w:t>
      </w:r>
      <w:r w:rsidRPr="2F3492A9" w:rsidR="00CA23F2">
        <w:rPr>
          <w:i/>
          <w:iCs/>
        </w:rPr>
        <w:t>Note:</w:t>
      </w:r>
      <w:r w:rsidR="00CA23F2">
        <w:t> </w:t>
      </w:r>
      <w:r w:rsidRPr="2F3492A9" w:rsidR="00CA23F2">
        <w:rPr>
          <w:i/>
          <w:iCs/>
        </w:rPr>
        <w:t>Itinerary-specific trip fee applies.</w:t>
      </w:r>
      <w:r w:rsidRPr="2F3492A9" w:rsidR="00026D18">
        <w:rPr>
          <w:i/>
          <w:iCs/>
        </w:rPr>
        <w:t xml:space="preserve"> Approval from Dean required.</w:t>
      </w:r>
      <w:r w:rsidRPr="2F3492A9" w:rsidR="25C7715F">
        <w:rPr>
          <w:i/>
          <w:iCs/>
        </w:rPr>
        <w:t xml:space="preserve">  Applications due May 15, 2025.</w:t>
      </w:r>
    </w:p>
    <w:p w:rsidR="00CA23F2" w:rsidP="00AD4832" w:rsidRDefault="00CA23F2" w14:paraId="055F2557" w14:textId="77777777">
      <w:pPr>
        <w:spacing w:after="0" w:line="240" w:lineRule="auto"/>
        <w:rPr>
          <w:i/>
          <w:iCs/>
        </w:rPr>
      </w:pPr>
    </w:p>
    <w:p w:rsidR="0051762F" w:rsidP="005E0CDA" w:rsidRDefault="0051762F" w14:paraId="122156EC" w14:textId="33DA31C9">
      <w:pPr>
        <w:spacing w:after="0" w:line="240" w:lineRule="auto"/>
        <w:rPr>
          <w:i/>
          <w:iCs/>
        </w:rPr>
      </w:pPr>
    </w:p>
    <w:p w:rsidR="006B33CC" w:rsidP="00D13DBF" w:rsidRDefault="006B33CC" w14:paraId="4323149A" w14:textId="77777777">
      <w:pPr>
        <w:spacing w:after="0" w:line="240" w:lineRule="auto"/>
        <w:rPr>
          <w:rFonts w:asciiTheme="majorHAnsi" w:hAnsiTheme="majorHAnsi" w:cstheme="majorHAnsi"/>
          <w:sz w:val="48"/>
          <w:szCs w:val="48"/>
        </w:rPr>
      </w:pPr>
    </w:p>
    <w:p w:rsidRPr="005477B4" w:rsidR="00D13DBF" w:rsidP="00D13DBF" w:rsidRDefault="00D13DBF" w14:paraId="2CC915E8" w14:textId="653F295F">
      <w:pPr>
        <w:spacing w:after="0" w:line="240" w:lineRule="auto"/>
        <w:rPr>
          <w:rFonts w:asciiTheme="majorHAnsi" w:hAnsiTheme="majorHAnsi" w:cstheme="majorHAnsi"/>
          <w:sz w:val="48"/>
          <w:szCs w:val="48"/>
        </w:rPr>
      </w:pPr>
      <w:r>
        <w:rPr>
          <w:rFonts w:asciiTheme="majorHAnsi" w:hAnsiTheme="majorHAnsi" w:cstheme="majorHAnsi"/>
          <w:sz w:val="48"/>
          <w:szCs w:val="48"/>
        </w:rPr>
        <w:lastRenderedPageBreak/>
        <w:t>Undergraduate</w:t>
      </w:r>
    </w:p>
    <w:p w:rsidRPr="00C24E33" w:rsidR="0047212B" w:rsidP="2F3492A9" w:rsidRDefault="007E23DF" w14:paraId="708051C9" w14:textId="76DA869F">
      <w:pPr>
        <w:spacing w:after="0" w:line="240" w:lineRule="auto"/>
        <w:rPr>
          <w:color w:val="385623" w:themeColor="accent6" w:themeShade="80"/>
          <w:sz w:val="32"/>
          <w:szCs w:val="32"/>
        </w:rPr>
      </w:pPr>
      <w:r w:rsidRPr="2F3492A9">
        <w:rPr>
          <w:color w:val="385623" w:themeColor="accent6" w:themeShade="80"/>
          <w:sz w:val="32"/>
          <w:szCs w:val="32"/>
        </w:rPr>
        <w:t>IM301E</w:t>
      </w:r>
      <w:r w:rsidRPr="2F3492A9" w:rsidR="0047212B">
        <w:rPr>
          <w:color w:val="385623" w:themeColor="accent6" w:themeShade="80"/>
          <w:sz w:val="32"/>
          <w:szCs w:val="32"/>
        </w:rPr>
        <w:t>– Imagination and Wellbeing (</w:t>
      </w:r>
      <w:r w:rsidRPr="2F3492A9" w:rsidR="29177246">
        <w:rPr>
          <w:color w:val="385623" w:themeColor="accent6" w:themeShade="80"/>
          <w:sz w:val="32"/>
          <w:szCs w:val="32"/>
        </w:rPr>
        <w:t>2</w:t>
      </w:r>
      <w:r w:rsidRPr="2F3492A9" w:rsidR="0047212B">
        <w:rPr>
          <w:color w:val="385623" w:themeColor="accent6" w:themeShade="80"/>
          <w:sz w:val="32"/>
          <w:szCs w:val="32"/>
        </w:rPr>
        <w:t xml:space="preserve"> credits) </w:t>
      </w:r>
    </w:p>
    <w:p w:rsidR="0047212B" w:rsidP="00D13DBF" w:rsidRDefault="00DC3951" w14:paraId="2ACE23E1" w14:textId="06E554B7">
      <w:pPr>
        <w:spacing w:after="0" w:line="240" w:lineRule="auto"/>
      </w:pPr>
      <w:r>
        <w:t xml:space="preserve">PRESSMAN </w:t>
      </w:r>
      <w:r w:rsidR="00773C4D">
        <w:t xml:space="preserve">| </w:t>
      </w:r>
      <w:r w:rsidR="00447F64">
        <w:t xml:space="preserve">ONLINE </w:t>
      </w:r>
      <w:r w:rsidR="0D6922BE">
        <w:t>ASYNCHRONOUS</w:t>
      </w:r>
    </w:p>
    <w:p w:rsidR="00F640CA" w:rsidP="2F3492A9" w:rsidRDefault="0D6922BE" w14:paraId="0E4E4C75" w14:textId="0CA860A9">
      <w:pPr>
        <w:spacing w:after="0" w:line="240" w:lineRule="auto"/>
        <w:rPr>
          <w:rFonts w:ascii="Calibri" w:hAnsi="Calibri" w:eastAsia="Calibri" w:cs="Calibri"/>
          <w:color w:val="000000" w:themeColor="text1"/>
          <w:sz w:val="24"/>
          <w:szCs w:val="24"/>
        </w:rPr>
      </w:pPr>
      <w:r w:rsidRPr="2F3492A9">
        <w:rPr>
          <w:rFonts w:ascii="Calibri" w:hAnsi="Calibri" w:eastAsia="Calibri" w:cs="Calibri"/>
          <w:color w:val="000000" w:themeColor="text1"/>
        </w:rPr>
        <w:t>Students will explore the intersection of creativity, neuroscience, and personal transformation. Through a blend of contemporary research, reflective exercises, and hands-on experiences, students will deepen their understanding of imagination as a dynamic process central to vitality and resilience. Emphasizing both knowledge and practice, the course will examine how imagination shapes perception, fosters adaptability, and supports well-being. Students will gain tools to disrupt automaticity, cultivate creative agency, and harness imagination as a force for personal and professional growth. Designed to be both informational and transformational, this course is an opportunity to reawaken the innate power of creativity and apply it meaningfully in life and practice.</w:t>
      </w:r>
    </w:p>
    <w:p w:rsidR="2F3492A9" w:rsidP="2F3492A9" w:rsidRDefault="2F3492A9" w14:paraId="73B462B5" w14:textId="0BD2C335">
      <w:pPr>
        <w:spacing w:after="0" w:line="240" w:lineRule="auto"/>
        <w:rPr>
          <w:color w:val="385623" w:themeColor="accent6" w:themeShade="80"/>
          <w:sz w:val="18"/>
          <w:szCs w:val="18"/>
        </w:rPr>
      </w:pPr>
    </w:p>
    <w:p w:rsidR="00D13DBF" w:rsidP="00D13DBF" w:rsidRDefault="00D13DBF" w14:paraId="395A312F" w14:textId="2F85605A">
      <w:pPr>
        <w:spacing w:after="0" w:line="240" w:lineRule="auto"/>
        <w:rPr>
          <w:bCs/>
          <w:color w:val="385623" w:themeColor="accent6" w:themeShade="80"/>
          <w:sz w:val="32"/>
          <w:szCs w:val="32"/>
        </w:rPr>
      </w:pPr>
      <w:r w:rsidRPr="00515ABB">
        <w:rPr>
          <w:bCs/>
          <w:color w:val="385623" w:themeColor="accent6" w:themeShade="80"/>
          <w:sz w:val="32"/>
          <w:szCs w:val="32"/>
        </w:rPr>
        <w:t xml:space="preserve">NU442E </w:t>
      </w:r>
      <w:r>
        <w:rPr>
          <w:bCs/>
          <w:color w:val="385623" w:themeColor="accent6" w:themeShade="80"/>
          <w:sz w:val="32"/>
          <w:szCs w:val="32"/>
        </w:rPr>
        <w:t xml:space="preserve">- </w:t>
      </w:r>
      <w:r w:rsidRPr="00BF7C82">
        <w:rPr>
          <w:bCs/>
          <w:color w:val="385623" w:themeColor="accent6" w:themeShade="80"/>
          <w:sz w:val="32"/>
          <w:szCs w:val="32"/>
        </w:rPr>
        <w:t xml:space="preserve">Ayurvedic Nutrition </w:t>
      </w:r>
      <w:r>
        <w:rPr>
          <w:bCs/>
          <w:color w:val="385623" w:themeColor="accent6" w:themeShade="80"/>
          <w:sz w:val="32"/>
          <w:szCs w:val="32"/>
        </w:rPr>
        <w:t>(2 credits)</w:t>
      </w:r>
    </w:p>
    <w:p w:rsidR="00D13DBF" w:rsidP="00D13DBF" w:rsidRDefault="00D13DBF" w14:paraId="541DB1FD" w14:textId="77777777">
      <w:pPr>
        <w:spacing w:after="0" w:line="240" w:lineRule="auto"/>
      </w:pPr>
      <w:r>
        <w:t>RAJURKAR | ONLINE ASYNCHRONOUS</w:t>
      </w:r>
    </w:p>
    <w:p w:rsidRPr="000E5E84" w:rsidR="005E0CDA" w:rsidP="2F3492A9" w:rsidRDefault="00201388" w14:paraId="3590DAC3" w14:textId="69307EAD">
      <w:pPr>
        <w:rPr>
          <w:i/>
          <w:iCs/>
        </w:rPr>
      </w:pPr>
      <w:r>
        <w:t xml:space="preserve">This course explains the fundamental principles of Ayurvedic nutrition such as the Ayurvedic perspective of the digestive system, the relationship of </w:t>
      </w:r>
      <w:proofErr w:type="spellStart"/>
      <w:r>
        <w:t>Tridosha</w:t>
      </w:r>
      <w:proofErr w:type="spellEnd"/>
      <w:r>
        <w:t xml:space="preserve"> with digestion and food, and the importance, art and power of mindful eating. The Ayurvedic classification of foods, preventive nutrition, therapeutic diets, methods of cooking, and the effect of food on the mind, body and spirit will also be explored. The course provides hands-on experience with Ayurvedic cooking and nutrition counseling. </w:t>
      </w:r>
    </w:p>
    <w:p w:rsidRPr="00C24E33" w:rsidR="005477B4" w:rsidP="005477B4" w:rsidRDefault="005477B4" w14:paraId="54AB6395" w14:textId="77777777">
      <w:pPr>
        <w:spacing w:after="0" w:line="240" w:lineRule="auto"/>
        <w:rPr>
          <w:bCs/>
          <w:color w:val="385623" w:themeColor="accent6" w:themeShade="80"/>
          <w:sz w:val="32"/>
          <w:szCs w:val="32"/>
        </w:rPr>
      </w:pPr>
      <w:r w:rsidRPr="00515ABB">
        <w:rPr>
          <w:bCs/>
          <w:color w:val="385623" w:themeColor="accent6" w:themeShade="80"/>
          <w:sz w:val="32"/>
          <w:szCs w:val="32"/>
        </w:rPr>
        <w:t xml:space="preserve">NU443E </w:t>
      </w:r>
      <w:r>
        <w:rPr>
          <w:bCs/>
          <w:color w:val="385623" w:themeColor="accent6" w:themeShade="80"/>
          <w:sz w:val="32"/>
          <w:szCs w:val="32"/>
        </w:rPr>
        <w:t xml:space="preserve">- </w:t>
      </w:r>
      <w:r w:rsidRPr="00696EC1">
        <w:rPr>
          <w:bCs/>
          <w:color w:val="385623" w:themeColor="accent6" w:themeShade="80"/>
          <w:sz w:val="32"/>
          <w:szCs w:val="32"/>
        </w:rPr>
        <w:t>Ayurved</w:t>
      </w:r>
      <w:r>
        <w:rPr>
          <w:bCs/>
          <w:color w:val="385623" w:themeColor="accent6" w:themeShade="80"/>
          <w:sz w:val="32"/>
          <w:szCs w:val="32"/>
        </w:rPr>
        <w:t>ic Herbs</w:t>
      </w:r>
      <w:r w:rsidRPr="00D97FA7">
        <w:rPr>
          <w:bCs/>
          <w:color w:val="385623" w:themeColor="accent6" w:themeShade="80"/>
          <w:sz w:val="32"/>
          <w:szCs w:val="32"/>
        </w:rPr>
        <w:t xml:space="preserve"> </w:t>
      </w:r>
      <w:r w:rsidRPr="00C24E33">
        <w:rPr>
          <w:bCs/>
          <w:color w:val="385623" w:themeColor="accent6" w:themeShade="80"/>
          <w:sz w:val="32"/>
          <w:szCs w:val="32"/>
        </w:rPr>
        <w:t>(</w:t>
      </w:r>
      <w:r>
        <w:rPr>
          <w:bCs/>
          <w:color w:val="385623" w:themeColor="accent6" w:themeShade="80"/>
          <w:sz w:val="32"/>
          <w:szCs w:val="32"/>
        </w:rPr>
        <w:t xml:space="preserve">2 </w:t>
      </w:r>
      <w:r w:rsidRPr="00C24E33">
        <w:rPr>
          <w:bCs/>
          <w:color w:val="385623" w:themeColor="accent6" w:themeShade="80"/>
          <w:sz w:val="32"/>
          <w:szCs w:val="32"/>
        </w:rPr>
        <w:t xml:space="preserve">credits) </w:t>
      </w:r>
    </w:p>
    <w:p w:rsidR="005477B4" w:rsidP="005477B4" w:rsidRDefault="005477B4" w14:paraId="4E181FCC" w14:textId="77777777">
      <w:pPr>
        <w:spacing w:after="0" w:line="240" w:lineRule="auto"/>
      </w:pPr>
      <w:r>
        <w:t>RAJURKAR | ONLINE ASYNCHRONOUS</w:t>
      </w:r>
    </w:p>
    <w:p w:rsidR="005477B4" w:rsidP="2F3492A9" w:rsidRDefault="005477B4" w14:paraId="0E88B8B1" w14:textId="2F258262">
      <w:pPr>
        <w:spacing w:after="0" w:line="240" w:lineRule="auto"/>
        <w:rPr>
          <w:i/>
          <w:iCs/>
        </w:rPr>
      </w:pPr>
      <w:r>
        <w:t xml:space="preserve">The course surveys the basic principles of Ayurvedic botanicals. It introduces students to taste, properties, energies, selected Ayurvedic classification and actions, and effect on doshas with study of selected individual herbs. Dosage and the essential carrier medium consumed along with the herb are covered. The course will also provide a brief introduction </w:t>
      </w:r>
      <w:r w:rsidR="4B6D4E54">
        <w:t>to</w:t>
      </w:r>
      <w:r>
        <w:t xml:space="preserve"> making selected forms of herbal preparations including dry powder, juice, pulp, and decoctions from selected herbs. </w:t>
      </w:r>
    </w:p>
    <w:p w:rsidR="005477B4" w:rsidP="00D13DBF" w:rsidRDefault="005477B4" w14:paraId="51B674FE" w14:textId="77777777">
      <w:pPr>
        <w:spacing w:after="0" w:line="240" w:lineRule="auto"/>
      </w:pPr>
    </w:p>
    <w:p w:rsidRPr="003F30B8" w:rsidR="00DE486D" w:rsidP="4B6D08D2" w:rsidRDefault="0028666E" w14:paraId="6D4AEEBE" w14:textId="67F814C8">
      <w:pPr>
        <w:spacing w:after="0" w:line="240" w:lineRule="auto"/>
        <w:rPr>
          <w:i/>
          <w:iCs/>
          <w:noProof/>
        </w:rPr>
      </w:pPr>
      <w:r w:rsidRPr="003F30B8">
        <w:rPr>
          <w:noProof/>
          <w:sz w:val="24"/>
          <w:szCs w:val="24"/>
        </w:rPr>
        <w:drawing>
          <wp:anchor distT="0" distB="0" distL="114300" distR="114300" simplePos="0" relativeHeight="251658243" behindDoc="0" locked="0" layoutInCell="1" allowOverlap="1" wp14:anchorId="1368A678" wp14:editId="10A4347A">
            <wp:simplePos x="0" y="0"/>
            <wp:positionH relativeFrom="margin">
              <wp:posOffset>5981065</wp:posOffset>
            </wp:positionH>
            <wp:positionV relativeFrom="paragraph">
              <wp:posOffset>7120890</wp:posOffset>
            </wp:positionV>
            <wp:extent cx="1031240" cy="577850"/>
            <wp:effectExtent l="0" t="0" r="0" b="0"/>
            <wp:wrapThrough wrapText="bothSides">
              <wp:wrapPolygon edited="0">
                <wp:start x="0" y="0"/>
                <wp:lineTo x="0" y="20651"/>
                <wp:lineTo x="21148" y="20651"/>
                <wp:lineTo x="21148" y="0"/>
                <wp:lineTo x="0" y="0"/>
              </wp:wrapPolygon>
            </wp:wrapThrough>
            <wp:docPr id="6" name="Picture 6" descr="\\helfgottserv\research\shared files\Letterhead-Logos-Forms-Fax Cover Sheets\NUNM Logos\JPG Files\NUNM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fgottserv\research\shared files\Letterhead-Logos-Forms-Fax Cover Sheets\NUNM Logos\JPG Files\NUNM_logo_Bla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1240" cy="57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3F30B8" w:rsidR="00DE486D" w:rsidSect="002A692D">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7C4E" w:rsidP="000F4453" w:rsidRDefault="000C7C4E" w14:paraId="00B2E3CE" w14:textId="77777777">
      <w:pPr>
        <w:spacing w:after="0" w:line="240" w:lineRule="auto"/>
      </w:pPr>
      <w:r>
        <w:separator/>
      </w:r>
    </w:p>
  </w:endnote>
  <w:endnote w:type="continuationSeparator" w:id="0">
    <w:p w:rsidR="000C7C4E" w:rsidP="000F4453" w:rsidRDefault="000C7C4E" w14:paraId="6C453800" w14:textId="77777777">
      <w:pPr>
        <w:spacing w:after="0" w:line="240" w:lineRule="auto"/>
      </w:pPr>
      <w:r>
        <w:continuationSeparator/>
      </w:r>
    </w:p>
  </w:endnote>
  <w:endnote w:type="continuationNotice" w:id="1">
    <w:p w:rsidR="000C7C4E" w:rsidRDefault="000C7C4E" w14:paraId="40875F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7C4E" w:rsidP="000F4453" w:rsidRDefault="000C7C4E" w14:paraId="7FCE5735" w14:textId="77777777">
      <w:pPr>
        <w:spacing w:after="0" w:line="240" w:lineRule="auto"/>
      </w:pPr>
      <w:r>
        <w:separator/>
      </w:r>
    </w:p>
  </w:footnote>
  <w:footnote w:type="continuationSeparator" w:id="0">
    <w:p w:rsidR="000C7C4E" w:rsidP="000F4453" w:rsidRDefault="000C7C4E" w14:paraId="24E2C015" w14:textId="77777777">
      <w:pPr>
        <w:spacing w:after="0" w:line="240" w:lineRule="auto"/>
      </w:pPr>
      <w:r>
        <w:continuationSeparator/>
      </w:r>
    </w:p>
  </w:footnote>
  <w:footnote w:type="continuationNotice" w:id="1">
    <w:p w:rsidR="000C7C4E" w:rsidRDefault="000C7C4E" w14:paraId="69BCFC5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FB2"/>
    <w:multiLevelType w:val="hybridMultilevel"/>
    <w:tmpl w:val="580AE8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hint="default" w:ascii="Calibri" w:hAnsi="Calibri"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17644283">
    <w:abstractNumId w:val="2"/>
  </w:num>
  <w:num w:numId="2" w16cid:durableId="1518158972">
    <w:abstractNumId w:val="1"/>
  </w:num>
  <w:num w:numId="3" w16cid:durableId="131559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59B9"/>
    <w:rsid w:val="0000655B"/>
    <w:rsid w:val="000163CF"/>
    <w:rsid w:val="00016904"/>
    <w:rsid w:val="00025504"/>
    <w:rsid w:val="00026D18"/>
    <w:rsid w:val="00027B50"/>
    <w:rsid w:val="000321FF"/>
    <w:rsid w:val="00033E79"/>
    <w:rsid w:val="00035C57"/>
    <w:rsid w:val="00036850"/>
    <w:rsid w:val="000500FA"/>
    <w:rsid w:val="00052619"/>
    <w:rsid w:val="0005320C"/>
    <w:rsid w:val="000542AC"/>
    <w:rsid w:val="000609C9"/>
    <w:rsid w:val="00061CC1"/>
    <w:rsid w:val="000643A4"/>
    <w:rsid w:val="000678D8"/>
    <w:rsid w:val="000775B7"/>
    <w:rsid w:val="000A0D6D"/>
    <w:rsid w:val="000A1F05"/>
    <w:rsid w:val="000B3BDC"/>
    <w:rsid w:val="000B5F3F"/>
    <w:rsid w:val="000C560F"/>
    <w:rsid w:val="000C7C4E"/>
    <w:rsid w:val="000D082D"/>
    <w:rsid w:val="000D2121"/>
    <w:rsid w:val="000D296F"/>
    <w:rsid w:val="000D41D5"/>
    <w:rsid w:val="000D6EB8"/>
    <w:rsid w:val="000E1B37"/>
    <w:rsid w:val="000E3136"/>
    <w:rsid w:val="000E4C34"/>
    <w:rsid w:val="000E4DB9"/>
    <w:rsid w:val="000E5E84"/>
    <w:rsid w:val="000F333F"/>
    <w:rsid w:val="000F4453"/>
    <w:rsid w:val="000F4EC8"/>
    <w:rsid w:val="000F72DB"/>
    <w:rsid w:val="000F79FB"/>
    <w:rsid w:val="00104143"/>
    <w:rsid w:val="00104670"/>
    <w:rsid w:val="00106300"/>
    <w:rsid w:val="001063E9"/>
    <w:rsid w:val="00107B15"/>
    <w:rsid w:val="001108FB"/>
    <w:rsid w:val="00111705"/>
    <w:rsid w:val="00111B88"/>
    <w:rsid w:val="00111C96"/>
    <w:rsid w:val="00113958"/>
    <w:rsid w:val="001158C9"/>
    <w:rsid w:val="00124098"/>
    <w:rsid w:val="001324B8"/>
    <w:rsid w:val="00137BFD"/>
    <w:rsid w:val="00137F50"/>
    <w:rsid w:val="001420DA"/>
    <w:rsid w:val="001434CB"/>
    <w:rsid w:val="00143A3A"/>
    <w:rsid w:val="00146502"/>
    <w:rsid w:val="00161C19"/>
    <w:rsid w:val="00167D72"/>
    <w:rsid w:val="00182830"/>
    <w:rsid w:val="00183036"/>
    <w:rsid w:val="00190152"/>
    <w:rsid w:val="00191DAE"/>
    <w:rsid w:val="001956C9"/>
    <w:rsid w:val="00197F3A"/>
    <w:rsid w:val="001A001E"/>
    <w:rsid w:val="001A2595"/>
    <w:rsid w:val="001A6C8E"/>
    <w:rsid w:val="001B2672"/>
    <w:rsid w:val="001B311B"/>
    <w:rsid w:val="001B6A4D"/>
    <w:rsid w:val="001C2087"/>
    <w:rsid w:val="001C485F"/>
    <w:rsid w:val="001C6E78"/>
    <w:rsid w:val="001C7D66"/>
    <w:rsid w:val="001D1371"/>
    <w:rsid w:val="001D56EC"/>
    <w:rsid w:val="001D6026"/>
    <w:rsid w:val="001E1A92"/>
    <w:rsid w:val="001E2351"/>
    <w:rsid w:val="001E4354"/>
    <w:rsid w:val="001E5BB0"/>
    <w:rsid w:val="001E6CC3"/>
    <w:rsid w:val="001F0932"/>
    <w:rsid w:val="001F4B4A"/>
    <w:rsid w:val="001F5059"/>
    <w:rsid w:val="00201388"/>
    <w:rsid w:val="00205C25"/>
    <w:rsid w:val="00210B65"/>
    <w:rsid w:val="00210D48"/>
    <w:rsid w:val="00212B37"/>
    <w:rsid w:val="00214E5C"/>
    <w:rsid w:val="00217C48"/>
    <w:rsid w:val="0022276C"/>
    <w:rsid w:val="00225AA8"/>
    <w:rsid w:val="00231337"/>
    <w:rsid w:val="00232929"/>
    <w:rsid w:val="002361E1"/>
    <w:rsid w:val="00241F3B"/>
    <w:rsid w:val="002423CC"/>
    <w:rsid w:val="00243190"/>
    <w:rsid w:val="00244AFA"/>
    <w:rsid w:val="002452B0"/>
    <w:rsid w:val="00245CBE"/>
    <w:rsid w:val="00247F35"/>
    <w:rsid w:val="00250430"/>
    <w:rsid w:val="00252C7D"/>
    <w:rsid w:val="0025658B"/>
    <w:rsid w:val="00272F15"/>
    <w:rsid w:val="00276616"/>
    <w:rsid w:val="00282B46"/>
    <w:rsid w:val="002833A1"/>
    <w:rsid w:val="00284DEE"/>
    <w:rsid w:val="0028666E"/>
    <w:rsid w:val="00287A11"/>
    <w:rsid w:val="0029037F"/>
    <w:rsid w:val="00291F85"/>
    <w:rsid w:val="002925D3"/>
    <w:rsid w:val="00294B34"/>
    <w:rsid w:val="002A0A7A"/>
    <w:rsid w:val="002A32E6"/>
    <w:rsid w:val="002A692D"/>
    <w:rsid w:val="002A6C0F"/>
    <w:rsid w:val="002B0721"/>
    <w:rsid w:val="002B3535"/>
    <w:rsid w:val="002B3F23"/>
    <w:rsid w:val="002B6190"/>
    <w:rsid w:val="002B7B57"/>
    <w:rsid w:val="002C1088"/>
    <w:rsid w:val="002C5B02"/>
    <w:rsid w:val="002C5F05"/>
    <w:rsid w:val="002C79C3"/>
    <w:rsid w:val="002D585A"/>
    <w:rsid w:val="002D5A26"/>
    <w:rsid w:val="002D69C2"/>
    <w:rsid w:val="002E2429"/>
    <w:rsid w:val="002F3A71"/>
    <w:rsid w:val="002F466F"/>
    <w:rsid w:val="003015B0"/>
    <w:rsid w:val="0030188F"/>
    <w:rsid w:val="00305314"/>
    <w:rsid w:val="00307C39"/>
    <w:rsid w:val="00307F5A"/>
    <w:rsid w:val="00310940"/>
    <w:rsid w:val="003123CA"/>
    <w:rsid w:val="003145AA"/>
    <w:rsid w:val="00315CC3"/>
    <w:rsid w:val="00316087"/>
    <w:rsid w:val="00316771"/>
    <w:rsid w:val="00321FAF"/>
    <w:rsid w:val="0032214C"/>
    <w:rsid w:val="0032540B"/>
    <w:rsid w:val="00330D6B"/>
    <w:rsid w:val="00340824"/>
    <w:rsid w:val="003517F4"/>
    <w:rsid w:val="003563EB"/>
    <w:rsid w:val="00360108"/>
    <w:rsid w:val="00363455"/>
    <w:rsid w:val="00367B4F"/>
    <w:rsid w:val="003705A5"/>
    <w:rsid w:val="0037121E"/>
    <w:rsid w:val="00377879"/>
    <w:rsid w:val="003800AA"/>
    <w:rsid w:val="0038184F"/>
    <w:rsid w:val="003821CE"/>
    <w:rsid w:val="003823EC"/>
    <w:rsid w:val="00382AD6"/>
    <w:rsid w:val="00383DB3"/>
    <w:rsid w:val="00387CA5"/>
    <w:rsid w:val="00391932"/>
    <w:rsid w:val="00394345"/>
    <w:rsid w:val="00396641"/>
    <w:rsid w:val="00396EDA"/>
    <w:rsid w:val="00397932"/>
    <w:rsid w:val="003A2737"/>
    <w:rsid w:val="003A3EE7"/>
    <w:rsid w:val="003B05EA"/>
    <w:rsid w:val="003B1FCE"/>
    <w:rsid w:val="003B259D"/>
    <w:rsid w:val="003B5302"/>
    <w:rsid w:val="003C3EC8"/>
    <w:rsid w:val="003C7A4C"/>
    <w:rsid w:val="003D50A3"/>
    <w:rsid w:val="003D52B2"/>
    <w:rsid w:val="003E34A7"/>
    <w:rsid w:val="003E390A"/>
    <w:rsid w:val="003E463D"/>
    <w:rsid w:val="003E6561"/>
    <w:rsid w:val="003E7BCB"/>
    <w:rsid w:val="003F30B8"/>
    <w:rsid w:val="003F531F"/>
    <w:rsid w:val="003F5A49"/>
    <w:rsid w:val="003F6CB4"/>
    <w:rsid w:val="0040127C"/>
    <w:rsid w:val="00403DB0"/>
    <w:rsid w:val="00403F00"/>
    <w:rsid w:val="00412795"/>
    <w:rsid w:val="0041285F"/>
    <w:rsid w:val="0042537F"/>
    <w:rsid w:val="00437AC9"/>
    <w:rsid w:val="00443053"/>
    <w:rsid w:val="00443549"/>
    <w:rsid w:val="004467B8"/>
    <w:rsid w:val="00447F64"/>
    <w:rsid w:val="00451BE3"/>
    <w:rsid w:val="00457694"/>
    <w:rsid w:val="0047212B"/>
    <w:rsid w:val="00472CA3"/>
    <w:rsid w:val="0048397D"/>
    <w:rsid w:val="004843B2"/>
    <w:rsid w:val="0049789A"/>
    <w:rsid w:val="004A3ECE"/>
    <w:rsid w:val="004A484D"/>
    <w:rsid w:val="004A57A0"/>
    <w:rsid w:val="004A64C1"/>
    <w:rsid w:val="004B0365"/>
    <w:rsid w:val="004B1195"/>
    <w:rsid w:val="004B56E4"/>
    <w:rsid w:val="004B7CEB"/>
    <w:rsid w:val="004C3563"/>
    <w:rsid w:val="004C4B9B"/>
    <w:rsid w:val="004C6109"/>
    <w:rsid w:val="004C650C"/>
    <w:rsid w:val="004C7FF8"/>
    <w:rsid w:val="004D18A2"/>
    <w:rsid w:val="004D2968"/>
    <w:rsid w:val="004D6B00"/>
    <w:rsid w:val="004D6E23"/>
    <w:rsid w:val="004D7D19"/>
    <w:rsid w:val="004E1867"/>
    <w:rsid w:val="004E2935"/>
    <w:rsid w:val="004E29DF"/>
    <w:rsid w:val="004E2FFA"/>
    <w:rsid w:val="004E6CFA"/>
    <w:rsid w:val="004F150F"/>
    <w:rsid w:val="00502970"/>
    <w:rsid w:val="00503A41"/>
    <w:rsid w:val="00512809"/>
    <w:rsid w:val="00513A20"/>
    <w:rsid w:val="00515163"/>
    <w:rsid w:val="00515ABB"/>
    <w:rsid w:val="0051762F"/>
    <w:rsid w:val="00530D2F"/>
    <w:rsid w:val="00534806"/>
    <w:rsid w:val="00535C98"/>
    <w:rsid w:val="00540FCB"/>
    <w:rsid w:val="00541D38"/>
    <w:rsid w:val="0054564E"/>
    <w:rsid w:val="005460AA"/>
    <w:rsid w:val="005477B4"/>
    <w:rsid w:val="00550A9F"/>
    <w:rsid w:val="005534E0"/>
    <w:rsid w:val="00554475"/>
    <w:rsid w:val="00556405"/>
    <w:rsid w:val="00560C71"/>
    <w:rsid w:val="00561594"/>
    <w:rsid w:val="0056385B"/>
    <w:rsid w:val="0056560A"/>
    <w:rsid w:val="00567755"/>
    <w:rsid w:val="00571443"/>
    <w:rsid w:val="00572822"/>
    <w:rsid w:val="00573ECA"/>
    <w:rsid w:val="00576BDE"/>
    <w:rsid w:val="0058141D"/>
    <w:rsid w:val="00582800"/>
    <w:rsid w:val="00583ABC"/>
    <w:rsid w:val="0058580F"/>
    <w:rsid w:val="00587A64"/>
    <w:rsid w:val="00587B4D"/>
    <w:rsid w:val="005903CF"/>
    <w:rsid w:val="00593F24"/>
    <w:rsid w:val="005964FB"/>
    <w:rsid w:val="00596C9A"/>
    <w:rsid w:val="00597DE8"/>
    <w:rsid w:val="005A7E71"/>
    <w:rsid w:val="005B00E2"/>
    <w:rsid w:val="005B04BC"/>
    <w:rsid w:val="005B0F56"/>
    <w:rsid w:val="005B214A"/>
    <w:rsid w:val="005B2D15"/>
    <w:rsid w:val="005B3EA7"/>
    <w:rsid w:val="005B611C"/>
    <w:rsid w:val="005B613B"/>
    <w:rsid w:val="005B7B10"/>
    <w:rsid w:val="005C39B5"/>
    <w:rsid w:val="005C4CD3"/>
    <w:rsid w:val="005C60C1"/>
    <w:rsid w:val="005D6822"/>
    <w:rsid w:val="005D715E"/>
    <w:rsid w:val="005E0CDA"/>
    <w:rsid w:val="005F2C23"/>
    <w:rsid w:val="005F6251"/>
    <w:rsid w:val="006173D7"/>
    <w:rsid w:val="00617FD9"/>
    <w:rsid w:val="00620FE2"/>
    <w:rsid w:val="00621428"/>
    <w:rsid w:val="00621835"/>
    <w:rsid w:val="0062525F"/>
    <w:rsid w:val="0062754E"/>
    <w:rsid w:val="00627955"/>
    <w:rsid w:val="0063387E"/>
    <w:rsid w:val="006346B6"/>
    <w:rsid w:val="00635AD7"/>
    <w:rsid w:val="006404D1"/>
    <w:rsid w:val="00641260"/>
    <w:rsid w:val="00642C6D"/>
    <w:rsid w:val="006440BE"/>
    <w:rsid w:val="0064719D"/>
    <w:rsid w:val="006539F9"/>
    <w:rsid w:val="0065608E"/>
    <w:rsid w:val="00660E58"/>
    <w:rsid w:val="0066278D"/>
    <w:rsid w:val="006628FC"/>
    <w:rsid w:val="006633C6"/>
    <w:rsid w:val="0066437C"/>
    <w:rsid w:val="0066757D"/>
    <w:rsid w:val="00671879"/>
    <w:rsid w:val="00671E45"/>
    <w:rsid w:val="00673702"/>
    <w:rsid w:val="0067378D"/>
    <w:rsid w:val="00675C2F"/>
    <w:rsid w:val="00675C9A"/>
    <w:rsid w:val="00675D10"/>
    <w:rsid w:val="00677539"/>
    <w:rsid w:val="00680FF7"/>
    <w:rsid w:val="00683AA0"/>
    <w:rsid w:val="00686780"/>
    <w:rsid w:val="00686964"/>
    <w:rsid w:val="006912C7"/>
    <w:rsid w:val="0069140E"/>
    <w:rsid w:val="00696EC1"/>
    <w:rsid w:val="006A0A39"/>
    <w:rsid w:val="006A1457"/>
    <w:rsid w:val="006A1A39"/>
    <w:rsid w:val="006A1E46"/>
    <w:rsid w:val="006A20B7"/>
    <w:rsid w:val="006A4080"/>
    <w:rsid w:val="006A4F46"/>
    <w:rsid w:val="006A5A70"/>
    <w:rsid w:val="006B27D6"/>
    <w:rsid w:val="006B33CC"/>
    <w:rsid w:val="006B5636"/>
    <w:rsid w:val="006B71E8"/>
    <w:rsid w:val="006C34EB"/>
    <w:rsid w:val="006C57D2"/>
    <w:rsid w:val="006D42B1"/>
    <w:rsid w:val="006E359D"/>
    <w:rsid w:val="006F1DA5"/>
    <w:rsid w:val="006F1F5D"/>
    <w:rsid w:val="006F5409"/>
    <w:rsid w:val="006F6440"/>
    <w:rsid w:val="006F673A"/>
    <w:rsid w:val="006F6EA0"/>
    <w:rsid w:val="00705574"/>
    <w:rsid w:val="007116AE"/>
    <w:rsid w:val="00712464"/>
    <w:rsid w:val="00715FCF"/>
    <w:rsid w:val="00716C65"/>
    <w:rsid w:val="007247BC"/>
    <w:rsid w:val="007261C8"/>
    <w:rsid w:val="00733976"/>
    <w:rsid w:val="0074018B"/>
    <w:rsid w:val="00741A0E"/>
    <w:rsid w:val="00742AB6"/>
    <w:rsid w:val="0074668A"/>
    <w:rsid w:val="0074777D"/>
    <w:rsid w:val="00752CC5"/>
    <w:rsid w:val="00752F4B"/>
    <w:rsid w:val="007542D9"/>
    <w:rsid w:val="00754A5C"/>
    <w:rsid w:val="00757E16"/>
    <w:rsid w:val="00761C61"/>
    <w:rsid w:val="0076204B"/>
    <w:rsid w:val="007703B0"/>
    <w:rsid w:val="00772897"/>
    <w:rsid w:val="00773C4D"/>
    <w:rsid w:val="007817E3"/>
    <w:rsid w:val="00782DCC"/>
    <w:rsid w:val="00784DAD"/>
    <w:rsid w:val="0079199F"/>
    <w:rsid w:val="007935D2"/>
    <w:rsid w:val="007A1EC8"/>
    <w:rsid w:val="007A21E4"/>
    <w:rsid w:val="007B03F3"/>
    <w:rsid w:val="007B0836"/>
    <w:rsid w:val="007B4A87"/>
    <w:rsid w:val="007C1383"/>
    <w:rsid w:val="007C7E64"/>
    <w:rsid w:val="007E23DF"/>
    <w:rsid w:val="007E325F"/>
    <w:rsid w:val="007E4C79"/>
    <w:rsid w:val="007E6174"/>
    <w:rsid w:val="007E7357"/>
    <w:rsid w:val="007F0212"/>
    <w:rsid w:val="007F088E"/>
    <w:rsid w:val="007F3E0C"/>
    <w:rsid w:val="007F7D79"/>
    <w:rsid w:val="00800734"/>
    <w:rsid w:val="00802DF4"/>
    <w:rsid w:val="00802F46"/>
    <w:rsid w:val="0080477C"/>
    <w:rsid w:val="008052D6"/>
    <w:rsid w:val="00807101"/>
    <w:rsid w:val="0081678B"/>
    <w:rsid w:val="008200BD"/>
    <w:rsid w:val="00820D17"/>
    <w:rsid w:val="008228A4"/>
    <w:rsid w:val="00823B0D"/>
    <w:rsid w:val="00825ADB"/>
    <w:rsid w:val="00837BC2"/>
    <w:rsid w:val="00837EF2"/>
    <w:rsid w:val="008422A4"/>
    <w:rsid w:val="00842CF7"/>
    <w:rsid w:val="00843AFB"/>
    <w:rsid w:val="008453D1"/>
    <w:rsid w:val="00852614"/>
    <w:rsid w:val="0085289C"/>
    <w:rsid w:val="00855861"/>
    <w:rsid w:val="00856EBC"/>
    <w:rsid w:val="00856EFF"/>
    <w:rsid w:val="00857728"/>
    <w:rsid w:val="00857737"/>
    <w:rsid w:val="0086029C"/>
    <w:rsid w:val="008651FC"/>
    <w:rsid w:val="008725E8"/>
    <w:rsid w:val="00880A40"/>
    <w:rsid w:val="00883172"/>
    <w:rsid w:val="00884A2B"/>
    <w:rsid w:val="0088584A"/>
    <w:rsid w:val="0089552D"/>
    <w:rsid w:val="00895C90"/>
    <w:rsid w:val="008A2A6D"/>
    <w:rsid w:val="008A2F2E"/>
    <w:rsid w:val="008A35D0"/>
    <w:rsid w:val="008A4512"/>
    <w:rsid w:val="008A5FEC"/>
    <w:rsid w:val="008A6CCA"/>
    <w:rsid w:val="008B0901"/>
    <w:rsid w:val="008B18DA"/>
    <w:rsid w:val="008B65EB"/>
    <w:rsid w:val="008C4BC6"/>
    <w:rsid w:val="008C7208"/>
    <w:rsid w:val="008C7948"/>
    <w:rsid w:val="008E285C"/>
    <w:rsid w:val="008E3B14"/>
    <w:rsid w:val="008E5CEF"/>
    <w:rsid w:val="008E6D0B"/>
    <w:rsid w:val="008F1184"/>
    <w:rsid w:val="008F33A7"/>
    <w:rsid w:val="008F7CA9"/>
    <w:rsid w:val="00901225"/>
    <w:rsid w:val="00911C95"/>
    <w:rsid w:val="00912512"/>
    <w:rsid w:val="00912B11"/>
    <w:rsid w:val="00920F45"/>
    <w:rsid w:val="00925A31"/>
    <w:rsid w:val="0093056F"/>
    <w:rsid w:val="00932894"/>
    <w:rsid w:val="0093314F"/>
    <w:rsid w:val="009353DA"/>
    <w:rsid w:val="00945A48"/>
    <w:rsid w:val="0094796F"/>
    <w:rsid w:val="009540C5"/>
    <w:rsid w:val="0096101C"/>
    <w:rsid w:val="0096166F"/>
    <w:rsid w:val="00961EF1"/>
    <w:rsid w:val="00964987"/>
    <w:rsid w:val="0096664C"/>
    <w:rsid w:val="00971BE2"/>
    <w:rsid w:val="00975D06"/>
    <w:rsid w:val="00977FD7"/>
    <w:rsid w:val="00980CFA"/>
    <w:rsid w:val="00984A1B"/>
    <w:rsid w:val="00985594"/>
    <w:rsid w:val="00987AC3"/>
    <w:rsid w:val="009904A7"/>
    <w:rsid w:val="00991769"/>
    <w:rsid w:val="009939A0"/>
    <w:rsid w:val="00995324"/>
    <w:rsid w:val="00996FF9"/>
    <w:rsid w:val="009A17C5"/>
    <w:rsid w:val="009A7804"/>
    <w:rsid w:val="009B0F15"/>
    <w:rsid w:val="009B1004"/>
    <w:rsid w:val="009B1F19"/>
    <w:rsid w:val="009B439A"/>
    <w:rsid w:val="009B5320"/>
    <w:rsid w:val="009B598B"/>
    <w:rsid w:val="009C143F"/>
    <w:rsid w:val="009C3D32"/>
    <w:rsid w:val="009C4815"/>
    <w:rsid w:val="009D733C"/>
    <w:rsid w:val="009E0457"/>
    <w:rsid w:val="009E130E"/>
    <w:rsid w:val="009E1830"/>
    <w:rsid w:val="00A00908"/>
    <w:rsid w:val="00A01939"/>
    <w:rsid w:val="00A02E30"/>
    <w:rsid w:val="00A031BA"/>
    <w:rsid w:val="00A03506"/>
    <w:rsid w:val="00A07BD2"/>
    <w:rsid w:val="00A113B1"/>
    <w:rsid w:val="00A124F3"/>
    <w:rsid w:val="00A157A8"/>
    <w:rsid w:val="00A176D3"/>
    <w:rsid w:val="00A2116C"/>
    <w:rsid w:val="00A2181D"/>
    <w:rsid w:val="00A230F3"/>
    <w:rsid w:val="00A26D67"/>
    <w:rsid w:val="00A315FE"/>
    <w:rsid w:val="00A33CD8"/>
    <w:rsid w:val="00A41E46"/>
    <w:rsid w:val="00A500D3"/>
    <w:rsid w:val="00A516ED"/>
    <w:rsid w:val="00A526DC"/>
    <w:rsid w:val="00A54CF0"/>
    <w:rsid w:val="00A54FBB"/>
    <w:rsid w:val="00A56131"/>
    <w:rsid w:val="00A62431"/>
    <w:rsid w:val="00A63E2B"/>
    <w:rsid w:val="00A65A65"/>
    <w:rsid w:val="00A66DE8"/>
    <w:rsid w:val="00A73B48"/>
    <w:rsid w:val="00A7559F"/>
    <w:rsid w:val="00A75D9A"/>
    <w:rsid w:val="00A77692"/>
    <w:rsid w:val="00A87F3E"/>
    <w:rsid w:val="00A90195"/>
    <w:rsid w:val="00A905DA"/>
    <w:rsid w:val="00A9129B"/>
    <w:rsid w:val="00A9160C"/>
    <w:rsid w:val="00A932B2"/>
    <w:rsid w:val="00A94237"/>
    <w:rsid w:val="00AA2BBB"/>
    <w:rsid w:val="00AA3689"/>
    <w:rsid w:val="00AA415D"/>
    <w:rsid w:val="00AA645F"/>
    <w:rsid w:val="00AB2952"/>
    <w:rsid w:val="00AD0A7F"/>
    <w:rsid w:val="00AD28AB"/>
    <w:rsid w:val="00AD4832"/>
    <w:rsid w:val="00AD4996"/>
    <w:rsid w:val="00AE1379"/>
    <w:rsid w:val="00AE164C"/>
    <w:rsid w:val="00AE1FF9"/>
    <w:rsid w:val="00AE3F7C"/>
    <w:rsid w:val="00AE5204"/>
    <w:rsid w:val="00AF0B1A"/>
    <w:rsid w:val="00AF29E7"/>
    <w:rsid w:val="00B00409"/>
    <w:rsid w:val="00B006C0"/>
    <w:rsid w:val="00B00A79"/>
    <w:rsid w:val="00B03C13"/>
    <w:rsid w:val="00B17136"/>
    <w:rsid w:val="00B24DF1"/>
    <w:rsid w:val="00B31D8C"/>
    <w:rsid w:val="00B333D9"/>
    <w:rsid w:val="00B33DB8"/>
    <w:rsid w:val="00B37497"/>
    <w:rsid w:val="00B421E4"/>
    <w:rsid w:val="00B43DB1"/>
    <w:rsid w:val="00B44D07"/>
    <w:rsid w:val="00B45A23"/>
    <w:rsid w:val="00B5010B"/>
    <w:rsid w:val="00B51F96"/>
    <w:rsid w:val="00B53CEA"/>
    <w:rsid w:val="00B53D41"/>
    <w:rsid w:val="00B62416"/>
    <w:rsid w:val="00B72B01"/>
    <w:rsid w:val="00B73918"/>
    <w:rsid w:val="00B73E5B"/>
    <w:rsid w:val="00B77E25"/>
    <w:rsid w:val="00B81F3F"/>
    <w:rsid w:val="00B83EA0"/>
    <w:rsid w:val="00B910D9"/>
    <w:rsid w:val="00B91FFA"/>
    <w:rsid w:val="00BA3232"/>
    <w:rsid w:val="00BA65BF"/>
    <w:rsid w:val="00BA723B"/>
    <w:rsid w:val="00BB0798"/>
    <w:rsid w:val="00BB0964"/>
    <w:rsid w:val="00BB0EA7"/>
    <w:rsid w:val="00BB1A2A"/>
    <w:rsid w:val="00BB26FE"/>
    <w:rsid w:val="00BB41E4"/>
    <w:rsid w:val="00BC03C2"/>
    <w:rsid w:val="00BC563B"/>
    <w:rsid w:val="00BC5958"/>
    <w:rsid w:val="00BD0EF1"/>
    <w:rsid w:val="00BD439F"/>
    <w:rsid w:val="00BD593F"/>
    <w:rsid w:val="00BE198E"/>
    <w:rsid w:val="00BE35A7"/>
    <w:rsid w:val="00BE35FA"/>
    <w:rsid w:val="00BE7288"/>
    <w:rsid w:val="00BF0921"/>
    <w:rsid w:val="00BF38F3"/>
    <w:rsid w:val="00BF3B1C"/>
    <w:rsid w:val="00BF5EC5"/>
    <w:rsid w:val="00BF7C82"/>
    <w:rsid w:val="00C03D54"/>
    <w:rsid w:val="00C104DE"/>
    <w:rsid w:val="00C11DDA"/>
    <w:rsid w:val="00C13523"/>
    <w:rsid w:val="00C13683"/>
    <w:rsid w:val="00C13C9F"/>
    <w:rsid w:val="00C157AF"/>
    <w:rsid w:val="00C2068F"/>
    <w:rsid w:val="00C22B39"/>
    <w:rsid w:val="00C24E33"/>
    <w:rsid w:val="00C33FAC"/>
    <w:rsid w:val="00C36D21"/>
    <w:rsid w:val="00C403F9"/>
    <w:rsid w:val="00C41A8D"/>
    <w:rsid w:val="00C43EDC"/>
    <w:rsid w:val="00C50123"/>
    <w:rsid w:val="00C519F5"/>
    <w:rsid w:val="00C5250E"/>
    <w:rsid w:val="00C55E85"/>
    <w:rsid w:val="00C5780A"/>
    <w:rsid w:val="00C57E3C"/>
    <w:rsid w:val="00C648FB"/>
    <w:rsid w:val="00C665FF"/>
    <w:rsid w:val="00C66A91"/>
    <w:rsid w:val="00C70510"/>
    <w:rsid w:val="00C72B85"/>
    <w:rsid w:val="00C73506"/>
    <w:rsid w:val="00C77A37"/>
    <w:rsid w:val="00C86111"/>
    <w:rsid w:val="00C96E19"/>
    <w:rsid w:val="00CA0E37"/>
    <w:rsid w:val="00CA23F2"/>
    <w:rsid w:val="00CA314D"/>
    <w:rsid w:val="00CA424F"/>
    <w:rsid w:val="00CA7BD3"/>
    <w:rsid w:val="00CB07A9"/>
    <w:rsid w:val="00CC34BA"/>
    <w:rsid w:val="00CC3C57"/>
    <w:rsid w:val="00CC4C99"/>
    <w:rsid w:val="00CC7123"/>
    <w:rsid w:val="00CD06AF"/>
    <w:rsid w:val="00CD0802"/>
    <w:rsid w:val="00CD3AC0"/>
    <w:rsid w:val="00CD48B5"/>
    <w:rsid w:val="00CD6100"/>
    <w:rsid w:val="00CD6F96"/>
    <w:rsid w:val="00CE27F1"/>
    <w:rsid w:val="00CE3E11"/>
    <w:rsid w:val="00CF5ABF"/>
    <w:rsid w:val="00CF7123"/>
    <w:rsid w:val="00D0039D"/>
    <w:rsid w:val="00D005A3"/>
    <w:rsid w:val="00D040A1"/>
    <w:rsid w:val="00D13DBF"/>
    <w:rsid w:val="00D15115"/>
    <w:rsid w:val="00D16117"/>
    <w:rsid w:val="00D210DB"/>
    <w:rsid w:val="00D232BF"/>
    <w:rsid w:val="00D237BC"/>
    <w:rsid w:val="00D23E22"/>
    <w:rsid w:val="00D27868"/>
    <w:rsid w:val="00D31111"/>
    <w:rsid w:val="00D33AA4"/>
    <w:rsid w:val="00D34E19"/>
    <w:rsid w:val="00D41807"/>
    <w:rsid w:val="00D57F32"/>
    <w:rsid w:val="00D60BA1"/>
    <w:rsid w:val="00D6110F"/>
    <w:rsid w:val="00D72BA5"/>
    <w:rsid w:val="00D72D6F"/>
    <w:rsid w:val="00D75C09"/>
    <w:rsid w:val="00D83820"/>
    <w:rsid w:val="00D874AC"/>
    <w:rsid w:val="00D90E06"/>
    <w:rsid w:val="00D91865"/>
    <w:rsid w:val="00D93B4E"/>
    <w:rsid w:val="00D93B6F"/>
    <w:rsid w:val="00D94C35"/>
    <w:rsid w:val="00D96050"/>
    <w:rsid w:val="00D97FA7"/>
    <w:rsid w:val="00DA1322"/>
    <w:rsid w:val="00DB7999"/>
    <w:rsid w:val="00DC26AE"/>
    <w:rsid w:val="00DC3951"/>
    <w:rsid w:val="00DC599D"/>
    <w:rsid w:val="00DC5AFE"/>
    <w:rsid w:val="00DC6568"/>
    <w:rsid w:val="00DC6A77"/>
    <w:rsid w:val="00DC6DC4"/>
    <w:rsid w:val="00DD1A89"/>
    <w:rsid w:val="00DD6D97"/>
    <w:rsid w:val="00DD7A00"/>
    <w:rsid w:val="00DE1BE8"/>
    <w:rsid w:val="00DE2A17"/>
    <w:rsid w:val="00DE3866"/>
    <w:rsid w:val="00DE486D"/>
    <w:rsid w:val="00DE563E"/>
    <w:rsid w:val="00DE5B33"/>
    <w:rsid w:val="00DE5CAD"/>
    <w:rsid w:val="00DE64A0"/>
    <w:rsid w:val="00DF226F"/>
    <w:rsid w:val="00DF5EE5"/>
    <w:rsid w:val="00E04D10"/>
    <w:rsid w:val="00E05009"/>
    <w:rsid w:val="00E07323"/>
    <w:rsid w:val="00E07EDE"/>
    <w:rsid w:val="00E13FAD"/>
    <w:rsid w:val="00E140AC"/>
    <w:rsid w:val="00E14EE3"/>
    <w:rsid w:val="00E15E54"/>
    <w:rsid w:val="00E17426"/>
    <w:rsid w:val="00E2272D"/>
    <w:rsid w:val="00E22A15"/>
    <w:rsid w:val="00E23CE6"/>
    <w:rsid w:val="00E2669F"/>
    <w:rsid w:val="00E33542"/>
    <w:rsid w:val="00E34CB4"/>
    <w:rsid w:val="00E41D71"/>
    <w:rsid w:val="00E41FED"/>
    <w:rsid w:val="00E54717"/>
    <w:rsid w:val="00E57B14"/>
    <w:rsid w:val="00E623FE"/>
    <w:rsid w:val="00E64489"/>
    <w:rsid w:val="00E703DB"/>
    <w:rsid w:val="00E71724"/>
    <w:rsid w:val="00E71963"/>
    <w:rsid w:val="00E7540E"/>
    <w:rsid w:val="00E7629E"/>
    <w:rsid w:val="00E77CF8"/>
    <w:rsid w:val="00E85080"/>
    <w:rsid w:val="00E86FEE"/>
    <w:rsid w:val="00E91E29"/>
    <w:rsid w:val="00E91EA2"/>
    <w:rsid w:val="00E945E5"/>
    <w:rsid w:val="00EA309B"/>
    <w:rsid w:val="00EA4454"/>
    <w:rsid w:val="00EA6638"/>
    <w:rsid w:val="00EA6D52"/>
    <w:rsid w:val="00EB2904"/>
    <w:rsid w:val="00EB2DC3"/>
    <w:rsid w:val="00EB30D6"/>
    <w:rsid w:val="00EB5467"/>
    <w:rsid w:val="00EC64EF"/>
    <w:rsid w:val="00EC6E9D"/>
    <w:rsid w:val="00ED660F"/>
    <w:rsid w:val="00ED6657"/>
    <w:rsid w:val="00EF08B1"/>
    <w:rsid w:val="00EF60BE"/>
    <w:rsid w:val="00F00DC4"/>
    <w:rsid w:val="00F01211"/>
    <w:rsid w:val="00F06D58"/>
    <w:rsid w:val="00F11C4D"/>
    <w:rsid w:val="00F13045"/>
    <w:rsid w:val="00F14A0C"/>
    <w:rsid w:val="00F17E5F"/>
    <w:rsid w:val="00F257A2"/>
    <w:rsid w:val="00F27AE2"/>
    <w:rsid w:val="00F30274"/>
    <w:rsid w:val="00F30697"/>
    <w:rsid w:val="00F30CE1"/>
    <w:rsid w:val="00F318C6"/>
    <w:rsid w:val="00F31A16"/>
    <w:rsid w:val="00F34272"/>
    <w:rsid w:val="00F36FC3"/>
    <w:rsid w:val="00F41612"/>
    <w:rsid w:val="00F443E4"/>
    <w:rsid w:val="00F44BE5"/>
    <w:rsid w:val="00F515A7"/>
    <w:rsid w:val="00F55C61"/>
    <w:rsid w:val="00F61513"/>
    <w:rsid w:val="00F640CA"/>
    <w:rsid w:val="00F66EEA"/>
    <w:rsid w:val="00F703DA"/>
    <w:rsid w:val="00F7235E"/>
    <w:rsid w:val="00F72D79"/>
    <w:rsid w:val="00F74D93"/>
    <w:rsid w:val="00F80C17"/>
    <w:rsid w:val="00F8609F"/>
    <w:rsid w:val="00F87AA5"/>
    <w:rsid w:val="00F92233"/>
    <w:rsid w:val="00F933D6"/>
    <w:rsid w:val="00F946F9"/>
    <w:rsid w:val="00FA3091"/>
    <w:rsid w:val="00FA6C3C"/>
    <w:rsid w:val="00FC0685"/>
    <w:rsid w:val="00FC3DFE"/>
    <w:rsid w:val="00FC6854"/>
    <w:rsid w:val="00FC6B85"/>
    <w:rsid w:val="00FD023F"/>
    <w:rsid w:val="00FD258F"/>
    <w:rsid w:val="00FD2906"/>
    <w:rsid w:val="00FD631E"/>
    <w:rsid w:val="00FD756F"/>
    <w:rsid w:val="00FE761A"/>
    <w:rsid w:val="00FF1004"/>
    <w:rsid w:val="00FF7E22"/>
    <w:rsid w:val="013A173D"/>
    <w:rsid w:val="03345C4D"/>
    <w:rsid w:val="0398EAEB"/>
    <w:rsid w:val="0422891F"/>
    <w:rsid w:val="048B866A"/>
    <w:rsid w:val="04AC51A8"/>
    <w:rsid w:val="0604DD41"/>
    <w:rsid w:val="0805B709"/>
    <w:rsid w:val="0970E677"/>
    <w:rsid w:val="0C212515"/>
    <w:rsid w:val="0D6922BE"/>
    <w:rsid w:val="112F0890"/>
    <w:rsid w:val="11E19716"/>
    <w:rsid w:val="14986D6C"/>
    <w:rsid w:val="15FD325A"/>
    <w:rsid w:val="1BE3E5B9"/>
    <w:rsid w:val="1D6FD62D"/>
    <w:rsid w:val="2066338F"/>
    <w:rsid w:val="21035700"/>
    <w:rsid w:val="21DA241B"/>
    <w:rsid w:val="22DBA8EC"/>
    <w:rsid w:val="2445B538"/>
    <w:rsid w:val="25C7715F"/>
    <w:rsid w:val="264CFD80"/>
    <w:rsid w:val="28868E48"/>
    <w:rsid w:val="29177246"/>
    <w:rsid w:val="2AD029A3"/>
    <w:rsid w:val="2D31C4AE"/>
    <w:rsid w:val="2F3492A9"/>
    <w:rsid w:val="2F54F966"/>
    <w:rsid w:val="306B47DE"/>
    <w:rsid w:val="3113DE4D"/>
    <w:rsid w:val="347E5948"/>
    <w:rsid w:val="365ECBB7"/>
    <w:rsid w:val="36B9E498"/>
    <w:rsid w:val="37B5FA0A"/>
    <w:rsid w:val="3836B172"/>
    <w:rsid w:val="3838D6CE"/>
    <w:rsid w:val="3A7842D4"/>
    <w:rsid w:val="3F174714"/>
    <w:rsid w:val="3F69C092"/>
    <w:rsid w:val="4082A8B5"/>
    <w:rsid w:val="419D8073"/>
    <w:rsid w:val="43783E0B"/>
    <w:rsid w:val="446415DC"/>
    <w:rsid w:val="45FC7088"/>
    <w:rsid w:val="469D3D46"/>
    <w:rsid w:val="46FAED13"/>
    <w:rsid w:val="47872161"/>
    <w:rsid w:val="4801D22A"/>
    <w:rsid w:val="49A271FF"/>
    <w:rsid w:val="4B6D08D2"/>
    <w:rsid w:val="4B6D4E54"/>
    <w:rsid w:val="50FA24C0"/>
    <w:rsid w:val="515F5C06"/>
    <w:rsid w:val="526CF328"/>
    <w:rsid w:val="539A2862"/>
    <w:rsid w:val="53ADEDC6"/>
    <w:rsid w:val="55A65155"/>
    <w:rsid w:val="5C7829AB"/>
    <w:rsid w:val="5DFD3D2A"/>
    <w:rsid w:val="5EAC665C"/>
    <w:rsid w:val="61048FEB"/>
    <w:rsid w:val="61623AB8"/>
    <w:rsid w:val="6265C328"/>
    <w:rsid w:val="647DB5BA"/>
    <w:rsid w:val="6593A043"/>
    <w:rsid w:val="65A71C67"/>
    <w:rsid w:val="66331065"/>
    <w:rsid w:val="69879441"/>
    <w:rsid w:val="6A926E21"/>
    <w:rsid w:val="6B50196B"/>
    <w:rsid w:val="6C3F8CA1"/>
    <w:rsid w:val="6D7C4691"/>
    <w:rsid w:val="6F85E3ED"/>
    <w:rsid w:val="7194B503"/>
    <w:rsid w:val="72075DD1"/>
    <w:rsid w:val="723EC4A9"/>
    <w:rsid w:val="78AC99D4"/>
    <w:rsid w:val="7ED97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3D6124C1-C200-4A9C-ADE9-0D9D2C06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585A"/>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08FB"/>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hAnsiTheme="majorHAnsi" w:eastAsiaTheme="majorEastAsia" w:cstheme="majorBidi"/>
      <w:spacing w:val="-10"/>
      <w:kern w:val="28"/>
      <w:sz w:val="48"/>
      <w:szCs w:val="56"/>
    </w:rPr>
  </w:style>
  <w:style w:type="character" w:styleId="TitleChar" w:customStyle="1">
    <w:name w:val="Title Char"/>
    <w:basedOn w:val="DefaultParagraphFont"/>
    <w:link w:val="Title"/>
    <w:uiPriority w:val="10"/>
    <w:rsid w:val="006A5A70"/>
    <w:rPr>
      <w:rFonts w:asciiTheme="majorHAnsi" w:hAnsiTheme="majorHAnsi" w:eastAsiaTheme="majorEastAsia" w:cstheme="majorBidi"/>
      <w:spacing w:val="-10"/>
      <w:kern w:val="28"/>
      <w:sz w:val="48"/>
      <w:szCs w:val="56"/>
    </w:rPr>
  </w:style>
  <w:style w:type="character" w:styleId="Heading2Char" w:customStyle="1">
    <w:name w:val="Heading 2 Char"/>
    <w:basedOn w:val="DefaultParagraphFont"/>
    <w:link w:val="Heading2"/>
    <w:uiPriority w:val="9"/>
    <w:rsid w:val="006A5A70"/>
    <w:rPr>
      <w:rFonts w:asciiTheme="majorHAnsi" w:hAnsiTheme="majorHAnsi" w:eastAsiaTheme="majorEastAsia"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semiHidden/>
    <w:unhideWhenUsed/>
    <w:rsid w:val="00BC563B"/>
    <w:pPr>
      <w:spacing w:line="240" w:lineRule="auto"/>
    </w:pPr>
    <w:rPr>
      <w:sz w:val="20"/>
      <w:szCs w:val="20"/>
    </w:rPr>
  </w:style>
  <w:style w:type="character" w:styleId="CommentTextChar" w:customStyle="1">
    <w:name w:val="Comment Text Char"/>
    <w:basedOn w:val="DefaultParagraphFont"/>
    <w:link w:val="CommentText"/>
    <w:uiPriority w:val="99"/>
    <w:semiHidden/>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styleId="CommentSubjectChar" w:customStyle="1">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styleId="Heading3Char" w:customStyle="1">
    <w:name w:val="Heading 3 Char"/>
    <w:basedOn w:val="DefaultParagraphFont"/>
    <w:link w:val="Heading3"/>
    <w:uiPriority w:val="9"/>
    <w:rsid w:val="001108FB"/>
    <w:rPr>
      <w:rFonts w:asciiTheme="majorHAnsi" w:hAnsiTheme="majorHAnsi" w:eastAsiaTheme="majorEastAsia"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styleId="apple-converted-space" w:customStyle="1">
    <w:name w:val="apple-converted-space"/>
    <w:basedOn w:val="DefaultParagraphFont"/>
    <w:rsid w:val="00BC5958"/>
  </w:style>
  <w:style w:type="character" w:styleId="Emphasis">
    <w:name w:val="Emphasis"/>
    <w:basedOn w:val="DefaultParagraphFont"/>
    <w:uiPriority w:val="20"/>
    <w:qFormat/>
    <w:rsid w:val="006F1F5D"/>
    <w:rPr>
      <w:i/>
      <w:iCs/>
    </w:rPr>
  </w:style>
  <w:style w:type="paragraph" w:styleId="Header">
    <w:name w:val="header"/>
    <w:basedOn w:val="Normal"/>
    <w:link w:val="HeaderChar"/>
    <w:uiPriority w:val="99"/>
    <w:unhideWhenUsed/>
    <w:rsid w:val="000F44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F4453"/>
  </w:style>
  <w:style w:type="paragraph" w:styleId="Footer">
    <w:name w:val="footer"/>
    <w:basedOn w:val="Normal"/>
    <w:link w:val="FooterChar"/>
    <w:uiPriority w:val="99"/>
    <w:unhideWhenUsed/>
    <w:rsid w:val="000F44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F4453"/>
  </w:style>
  <w:style w:type="paragraph" w:styleId="paragraph" w:customStyle="1">
    <w:name w:val="paragraph"/>
    <w:basedOn w:val="Normal"/>
    <w:rsid w:val="009A17C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A17C5"/>
  </w:style>
  <w:style w:type="character" w:styleId="eop" w:customStyle="1">
    <w:name w:val="eop"/>
    <w:basedOn w:val="DefaultParagraphFont"/>
    <w:rsid w:val="009A17C5"/>
  </w:style>
  <w:style w:type="character" w:styleId="scxw72275630" w:customStyle="1">
    <w:name w:val="scxw72275630"/>
    <w:basedOn w:val="DefaultParagraphFont"/>
    <w:rsid w:val="004E2935"/>
  </w:style>
  <w:style w:type="paragraph" w:styleId="Default" w:customStyle="1">
    <w:name w:val="Default"/>
    <w:rsid w:val="002D585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6D4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0973">
      <w:bodyDiv w:val="1"/>
      <w:marLeft w:val="0"/>
      <w:marRight w:val="0"/>
      <w:marTop w:val="0"/>
      <w:marBottom w:val="0"/>
      <w:divBdr>
        <w:top w:val="none" w:sz="0" w:space="0" w:color="auto"/>
        <w:left w:val="none" w:sz="0" w:space="0" w:color="auto"/>
        <w:bottom w:val="none" w:sz="0" w:space="0" w:color="auto"/>
        <w:right w:val="none" w:sz="0" w:space="0" w:color="auto"/>
      </w:divBdr>
    </w:div>
    <w:div w:id="25060444">
      <w:bodyDiv w:val="1"/>
      <w:marLeft w:val="0"/>
      <w:marRight w:val="0"/>
      <w:marTop w:val="0"/>
      <w:marBottom w:val="0"/>
      <w:divBdr>
        <w:top w:val="none" w:sz="0" w:space="0" w:color="auto"/>
        <w:left w:val="none" w:sz="0" w:space="0" w:color="auto"/>
        <w:bottom w:val="none" w:sz="0" w:space="0" w:color="auto"/>
        <w:right w:val="none" w:sz="0" w:space="0" w:color="auto"/>
      </w:divBdr>
    </w:div>
    <w:div w:id="58091657">
      <w:bodyDiv w:val="1"/>
      <w:marLeft w:val="0"/>
      <w:marRight w:val="0"/>
      <w:marTop w:val="0"/>
      <w:marBottom w:val="0"/>
      <w:divBdr>
        <w:top w:val="none" w:sz="0" w:space="0" w:color="auto"/>
        <w:left w:val="none" w:sz="0" w:space="0" w:color="auto"/>
        <w:bottom w:val="none" w:sz="0" w:space="0" w:color="auto"/>
        <w:right w:val="none" w:sz="0" w:space="0" w:color="auto"/>
      </w:divBdr>
    </w:div>
    <w:div w:id="58553671">
      <w:bodyDiv w:val="1"/>
      <w:marLeft w:val="0"/>
      <w:marRight w:val="0"/>
      <w:marTop w:val="0"/>
      <w:marBottom w:val="0"/>
      <w:divBdr>
        <w:top w:val="none" w:sz="0" w:space="0" w:color="auto"/>
        <w:left w:val="none" w:sz="0" w:space="0" w:color="auto"/>
        <w:bottom w:val="none" w:sz="0" w:space="0" w:color="auto"/>
        <w:right w:val="none" w:sz="0" w:space="0" w:color="auto"/>
      </w:divBdr>
    </w:div>
    <w:div w:id="98066811">
      <w:bodyDiv w:val="1"/>
      <w:marLeft w:val="0"/>
      <w:marRight w:val="0"/>
      <w:marTop w:val="0"/>
      <w:marBottom w:val="0"/>
      <w:divBdr>
        <w:top w:val="none" w:sz="0" w:space="0" w:color="auto"/>
        <w:left w:val="none" w:sz="0" w:space="0" w:color="auto"/>
        <w:bottom w:val="none" w:sz="0" w:space="0" w:color="auto"/>
        <w:right w:val="none" w:sz="0" w:space="0" w:color="auto"/>
      </w:divBdr>
    </w:div>
    <w:div w:id="156922848">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00899799">
      <w:bodyDiv w:val="1"/>
      <w:marLeft w:val="0"/>
      <w:marRight w:val="0"/>
      <w:marTop w:val="0"/>
      <w:marBottom w:val="0"/>
      <w:divBdr>
        <w:top w:val="none" w:sz="0" w:space="0" w:color="auto"/>
        <w:left w:val="none" w:sz="0" w:space="0" w:color="auto"/>
        <w:bottom w:val="none" w:sz="0" w:space="0" w:color="auto"/>
        <w:right w:val="none" w:sz="0" w:space="0" w:color="auto"/>
      </w:divBdr>
    </w:div>
    <w:div w:id="258374930">
      <w:bodyDiv w:val="1"/>
      <w:marLeft w:val="0"/>
      <w:marRight w:val="0"/>
      <w:marTop w:val="0"/>
      <w:marBottom w:val="0"/>
      <w:divBdr>
        <w:top w:val="none" w:sz="0" w:space="0" w:color="auto"/>
        <w:left w:val="none" w:sz="0" w:space="0" w:color="auto"/>
        <w:bottom w:val="none" w:sz="0" w:space="0" w:color="auto"/>
        <w:right w:val="none" w:sz="0" w:space="0" w:color="auto"/>
      </w:divBdr>
    </w:div>
    <w:div w:id="284389761">
      <w:bodyDiv w:val="1"/>
      <w:marLeft w:val="0"/>
      <w:marRight w:val="0"/>
      <w:marTop w:val="0"/>
      <w:marBottom w:val="0"/>
      <w:divBdr>
        <w:top w:val="none" w:sz="0" w:space="0" w:color="auto"/>
        <w:left w:val="none" w:sz="0" w:space="0" w:color="auto"/>
        <w:bottom w:val="none" w:sz="0" w:space="0" w:color="auto"/>
        <w:right w:val="none" w:sz="0" w:space="0" w:color="auto"/>
      </w:divBdr>
    </w:div>
    <w:div w:id="288557039">
      <w:bodyDiv w:val="1"/>
      <w:marLeft w:val="0"/>
      <w:marRight w:val="0"/>
      <w:marTop w:val="0"/>
      <w:marBottom w:val="0"/>
      <w:divBdr>
        <w:top w:val="none" w:sz="0" w:space="0" w:color="auto"/>
        <w:left w:val="none" w:sz="0" w:space="0" w:color="auto"/>
        <w:bottom w:val="none" w:sz="0" w:space="0" w:color="auto"/>
        <w:right w:val="none" w:sz="0" w:space="0" w:color="auto"/>
      </w:divBdr>
    </w:div>
    <w:div w:id="290790804">
      <w:bodyDiv w:val="1"/>
      <w:marLeft w:val="0"/>
      <w:marRight w:val="0"/>
      <w:marTop w:val="0"/>
      <w:marBottom w:val="0"/>
      <w:divBdr>
        <w:top w:val="none" w:sz="0" w:space="0" w:color="auto"/>
        <w:left w:val="none" w:sz="0" w:space="0" w:color="auto"/>
        <w:bottom w:val="none" w:sz="0" w:space="0" w:color="auto"/>
        <w:right w:val="none" w:sz="0" w:space="0" w:color="auto"/>
      </w:divBdr>
      <w:divsChild>
        <w:div w:id="148599676">
          <w:marLeft w:val="0"/>
          <w:marRight w:val="0"/>
          <w:marTop w:val="0"/>
          <w:marBottom w:val="0"/>
          <w:divBdr>
            <w:top w:val="none" w:sz="0" w:space="0" w:color="auto"/>
            <w:left w:val="none" w:sz="0" w:space="0" w:color="auto"/>
            <w:bottom w:val="none" w:sz="0" w:space="0" w:color="auto"/>
            <w:right w:val="none" w:sz="0" w:space="0" w:color="auto"/>
          </w:divBdr>
        </w:div>
      </w:divsChild>
    </w:div>
    <w:div w:id="292097517">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298339891">
      <w:bodyDiv w:val="1"/>
      <w:marLeft w:val="0"/>
      <w:marRight w:val="0"/>
      <w:marTop w:val="0"/>
      <w:marBottom w:val="0"/>
      <w:divBdr>
        <w:top w:val="none" w:sz="0" w:space="0" w:color="auto"/>
        <w:left w:val="none" w:sz="0" w:space="0" w:color="auto"/>
        <w:bottom w:val="none" w:sz="0" w:space="0" w:color="auto"/>
        <w:right w:val="none" w:sz="0" w:space="0" w:color="auto"/>
      </w:divBdr>
    </w:div>
    <w:div w:id="319118319">
      <w:bodyDiv w:val="1"/>
      <w:marLeft w:val="0"/>
      <w:marRight w:val="0"/>
      <w:marTop w:val="0"/>
      <w:marBottom w:val="0"/>
      <w:divBdr>
        <w:top w:val="none" w:sz="0" w:space="0" w:color="auto"/>
        <w:left w:val="none" w:sz="0" w:space="0" w:color="auto"/>
        <w:bottom w:val="none" w:sz="0" w:space="0" w:color="auto"/>
        <w:right w:val="none" w:sz="0" w:space="0" w:color="auto"/>
      </w:divBdr>
    </w:div>
    <w:div w:id="328487443">
      <w:bodyDiv w:val="1"/>
      <w:marLeft w:val="0"/>
      <w:marRight w:val="0"/>
      <w:marTop w:val="0"/>
      <w:marBottom w:val="0"/>
      <w:divBdr>
        <w:top w:val="none" w:sz="0" w:space="0" w:color="auto"/>
        <w:left w:val="none" w:sz="0" w:space="0" w:color="auto"/>
        <w:bottom w:val="none" w:sz="0" w:space="0" w:color="auto"/>
        <w:right w:val="none" w:sz="0" w:space="0" w:color="auto"/>
      </w:divBdr>
    </w:div>
    <w:div w:id="330569665">
      <w:bodyDiv w:val="1"/>
      <w:marLeft w:val="0"/>
      <w:marRight w:val="0"/>
      <w:marTop w:val="0"/>
      <w:marBottom w:val="0"/>
      <w:divBdr>
        <w:top w:val="none" w:sz="0" w:space="0" w:color="auto"/>
        <w:left w:val="none" w:sz="0" w:space="0" w:color="auto"/>
        <w:bottom w:val="none" w:sz="0" w:space="0" w:color="auto"/>
        <w:right w:val="none" w:sz="0" w:space="0" w:color="auto"/>
      </w:divBdr>
    </w:div>
    <w:div w:id="336273928">
      <w:bodyDiv w:val="1"/>
      <w:marLeft w:val="0"/>
      <w:marRight w:val="0"/>
      <w:marTop w:val="0"/>
      <w:marBottom w:val="0"/>
      <w:divBdr>
        <w:top w:val="none" w:sz="0" w:space="0" w:color="auto"/>
        <w:left w:val="none" w:sz="0" w:space="0" w:color="auto"/>
        <w:bottom w:val="none" w:sz="0" w:space="0" w:color="auto"/>
        <w:right w:val="none" w:sz="0" w:space="0" w:color="auto"/>
      </w:divBdr>
    </w:div>
    <w:div w:id="411900224">
      <w:bodyDiv w:val="1"/>
      <w:marLeft w:val="0"/>
      <w:marRight w:val="0"/>
      <w:marTop w:val="0"/>
      <w:marBottom w:val="0"/>
      <w:divBdr>
        <w:top w:val="none" w:sz="0" w:space="0" w:color="auto"/>
        <w:left w:val="none" w:sz="0" w:space="0" w:color="auto"/>
        <w:bottom w:val="none" w:sz="0" w:space="0" w:color="auto"/>
        <w:right w:val="none" w:sz="0" w:space="0" w:color="auto"/>
      </w:divBdr>
    </w:div>
    <w:div w:id="425999748">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482307887">
      <w:bodyDiv w:val="1"/>
      <w:marLeft w:val="0"/>
      <w:marRight w:val="0"/>
      <w:marTop w:val="0"/>
      <w:marBottom w:val="0"/>
      <w:divBdr>
        <w:top w:val="none" w:sz="0" w:space="0" w:color="auto"/>
        <w:left w:val="none" w:sz="0" w:space="0" w:color="auto"/>
        <w:bottom w:val="none" w:sz="0" w:space="0" w:color="auto"/>
        <w:right w:val="none" w:sz="0" w:space="0" w:color="auto"/>
      </w:divBdr>
    </w:div>
    <w:div w:id="524027568">
      <w:bodyDiv w:val="1"/>
      <w:marLeft w:val="0"/>
      <w:marRight w:val="0"/>
      <w:marTop w:val="0"/>
      <w:marBottom w:val="0"/>
      <w:divBdr>
        <w:top w:val="none" w:sz="0" w:space="0" w:color="auto"/>
        <w:left w:val="none" w:sz="0" w:space="0" w:color="auto"/>
        <w:bottom w:val="none" w:sz="0" w:space="0" w:color="auto"/>
        <w:right w:val="none" w:sz="0" w:space="0" w:color="auto"/>
      </w:divBdr>
    </w:div>
    <w:div w:id="526262747">
      <w:bodyDiv w:val="1"/>
      <w:marLeft w:val="0"/>
      <w:marRight w:val="0"/>
      <w:marTop w:val="0"/>
      <w:marBottom w:val="0"/>
      <w:divBdr>
        <w:top w:val="none" w:sz="0" w:space="0" w:color="auto"/>
        <w:left w:val="none" w:sz="0" w:space="0" w:color="auto"/>
        <w:bottom w:val="none" w:sz="0" w:space="0" w:color="auto"/>
        <w:right w:val="none" w:sz="0" w:space="0" w:color="auto"/>
      </w:divBdr>
    </w:div>
    <w:div w:id="531304098">
      <w:bodyDiv w:val="1"/>
      <w:marLeft w:val="0"/>
      <w:marRight w:val="0"/>
      <w:marTop w:val="0"/>
      <w:marBottom w:val="0"/>
      <w:divBdr>
        <w:top w:val="none" w:sz="0" w:space="0" w:color="auto"/>
        <w:left w:val="none" w:sz="0" w:space="0" w:color="auto"/>
        <w:bottom w:val="none" w:sz="0" w:space="0" w:color="auto"/>
        <w:right w:val="none" w:sz="0" w:space="0" w:color="auto"/>
      </w:divBdr>
    </w:div>
    <w:div w:id="536940895">
      <w:bodyDiv w:val="1"/>
      <w:marLeft w:val="0"/>
      <w:marRight w:val="0"/>
      <w:marTop w:val="0"/>
      <w:marBottom w:val="0"/>
      <w:divBdr>
        <w:top w:val="none" w:sz="0" w:space="0" w:color="auto"/>
        <w:left w:val="none" w:sz="0" w:space="0" w:color="auto"/>
        <w:bottom w:val="none" w:sz="0" w:space="0" w:color="auto"/>
        <w:right w:val="none" w:sz="0" w:space="0" w:color="auto"/>
      </w:divBdr>
    </w:div>
    <w:div w:id="549541504">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22880597">
      <w:bodyDiv w:val="1"/>
      <w:marLeft w:val="0"/>
      <w:marRight w:val="0"/>
      <w:marTop w:val="0"/>
      <w:marBottom w:val="0"/>
      <w:divBdr>
        <w:top w:val="none" w:sz="0" w:space="0" w:color="auto"/>
        <w:left w:val="none" w:sz="0" w:space="0" w:color="auto"/>
        <w:bottom w:val="none" w:sz="0" w:space="0" w:color="auto"/>
        <w:right w:val="none" w:sz="0" w:space="0" w:color="auto"/>
      </w:divBdr>
    </w:div>
    <w:div w:id="625545116">
      <w:bodyDiv w:val="1"/>
      <w:marLeft w:val="0"/>
      <w:marRight w:val="0"/>
      <w:marTop w:val="0"/>
      <w:marBottom w:val="0"/>
      <w:divBdr>
        <w:top w:val="none" w:sz="0" w:space="0" w:color="auto"/>
        <w:left w:val="none" w:sz="0" w:space="0" w:color="auto"/>
        <w:bottom w:val="none" w:sz="0" w:space="0" w:color="auto"/>
        <w:right w:val="none" w:sz="0" w:space="0" w:color="auto"/>
      </w:divBdr>
    </w:div>
    <w:div w:id="648746806">
      <w:bodyDiv w:val="1"/>
      <w:marLeft w:val="0"/>
      <w:marRight w:val="0"/>
      <w:marTop w:val="0"/>
      <w:marBottom w:val="0"/>
      <w:divBdr>
        <w:top w:val="none" w:sz="0" w:space="0" w:color="auto"/>
        <w:left w:val="none" w:sz="0" w:space="0" w:color="auto"/>
        <w:bottom w:val="none" w:sz="0" w:space="0" w:color="auto"/>
        <w:right w:val="none" w:sz="0" w:space="0" w:color="auto"/>
      </w:divBdr>
    </w:div>
    <w:div w:id="655914560">
      <w:bodyDiv w:val="1"/>
      <w:marLeft w:val="0"/>
      <w:marRight w:val="0"/>
      <w:marTop w:val="0"/>
      <w:marBottom w:val="0"/>
      <w:divBdr>
        <w:top w:val="none" w:sz="0" w:space="0" w:color="auto"/>
        <w:left w:val="none" w:sz="0" w:space="0" w:color="auto"/>
        <w:bottom w:val="none" w:sz="0" w:space="0" w:color="auto"/>
        <w:right w:val="none" w:sz="0" w:space="0" w:color="auto"/>
      </w:divBdr>
    </w:div>
    <w:div w:id="674066655">
      <w:bodyDiv w:val="1"/>
      <w:marLeft w:val="0"/>
      <w:marRight w:val="0"/>
      <w:marTop w:val="0"/>
      <w:marBottom w:val="0"/>
      <w:divBdr>
        <w:top w:val="none" w:sz="0" w:space="0" w:color="auto"/>
        <w:left w:val="none" w:sz="0" w:space="0" w:color="auto"/>
        <w:bottom w:val="none" w:sz="0" w:space="0" w:color="auto"/>
        <w:right w:val="none" w:sz="0" w:space="0" w:color="auto"/>
      </w:divBdr>
    </w:div>
    <w:div w:id="680859886">
      <w:bodyDiv w:val="1"/>
      <w:marLeft w:val="0"/>
      <w:marRight w:val="0"/>
      <w:marTop w:val="0"/>
      <w:marBottom w:val="0"/>
      <w:divBdr>
        <w:top w:val="none" w:sz="0" w:space="0" w:color="auto"/>
        <w:left w:val="none" w:sz="0" w:space="0" w:color="auto"/>
        <w:bottom w:val="none" w:sz="0" w:space="0" w:color="auto"/>
        <w:right w:val="none" w:sz="0" w:space="0" w:color="auto"/>
      </w:divBdr>
    </w:div>
    <w:div w:id="695696569">
      <w:bodyDiv w:val="1"/>
      <w:marLeft w:val="0"/>
      <w:marRight w:val="0"/>
      <w:marTop w:val="0"/>
      <w:marBottom w:val="0"/>
      <w:divBdr>
        <w:top w:val="none" w:sz="0" w:space="0" w:color="auto"/>
        <w:left w:val="none" w:sz="0" w:space="0" w:color="auto"/>
        <w:bottom w:val="none" w:sz="0" w:space="0" w:color="auto"/>
        <w:right w:val="none" w:sz="0" w:space="0" w:color="auto"/>
      </w:divBdr>
    </w:div>
    <w:div w:id="760031783">
      <w:bodyDiv w:val="1"/>
      <w:marLeft w:val="0"/>
      <w:marRight w:val="0"/>
      <w:marTop w:val="0"/>
      <w:marBottom w:val="0"/>
      <w:divBdr>
        <w:top w:val="none" w:sz="0" w:space="0" w:color="auto"/>
        <w:left w:val="none" w:sz="0" w:space="0" w:color="auto"/>
        <w:bottom w:val="none" w:sz="0" w:space="0" w:color="auto"/>
        <w:right w:val="none" w:sz="0" w:space="0" w:color="auto"/>
      </w:divBdr>
    </w:div>
    <w:div w:id="774902609">
      <w:bodyDiv w:val="1"/>
      <w:marLeft w:val="0"/>
      <w:marRight w:val="0"/>
      <w:marTop w:val="0"/>
      <w:marBottom w:val="0"/>
      <w:divBdr>
        <w:top w:val="none" w:sz="0" w:space="0" w:color="auto"/>
        <w:left w:val="none" w:sz="0" w:space="0" w:color="auto"/>
        <w:bottom w:val="none" w:sz="0" w:space="0" w:color="auto"/>
        <w:right w:val="none" w:sz="0" w:space="0" w:color="auto"/>
      </w:divBdr>
    </w:div>
    <w:div w:id="797407201">
      <w:bodyDiv w:val="1"/>
      <w:marLeft w:val="0"/>
      <w:marRight w:val="0"/>
      <w:marTop w:val="0"/>
      <w:marBottom w:val="0"/>
      <w:divBdr>
        <w:top w:val="none" w:sz="0" w:space="0" w:color="auto"/>
        <w:left w:val="none" w:sz="0" w:space="0" w:color="auto"/>
        <w:bottom w:val="none" w:sz="0" w:space="0" w:color="auto"/>
        <w:right w:val="none" w:sz="0" w:space="0" w:color="auto"/>
      </w:divBdr>
    </w:div>
    <w:div w:id="860628747">
      <w:bodyDiv w:val="1"/>
      <w:marLeft w:val="0"/>
      <w:marRight w:val="0"/>
      <w:marTop w:val="0"/>
      <w:marBottom w:val="0"/>
      <w:divBdr>
        <w:top w:val="none" w:sz="0" w:space="0" w:color="auto"/>
        <w:left w:val="none" w:sz="0" w:space="0" w:color="auto"/>
        <w:bottom w:val="none" w:sz="0" w:space="0" w:color="auto"/>
        <w:right w:val="none" w:sz="0" w:space="0" w:color="auto"/>
      </w:divBdr>
    </w:div>
    <w:div w:id="872765145">
      <w:bodyDiv w:val="1"/>
      <w:marLeft w:val="0"/>
      <w:marRight w:val="0"/>
      <w:marTop w:val="0"/>
      <w:marBottom w:val="0"/>
      <w:divBdr>
        <w:top w:val="none" w:sz="0" w:space="0" w:color="auto"/>
        <w:left w:val="none" w:sz="0" w:space="0" w:color="auto"/>
        <w:bottom w:val="none" w:sz="0" w:space="0" w:color="auto"/>
        <w:right w:val="none" w:sz="0" w:space="0" w:color="auto"/>
      </w:divBdr>
    </w:div>
    <w:div w:id="890848435">
      <w:bodyDiv w:val="1"/>
      <w:marLeft w:val="0"/>
      <w:marRight w:val="0"/>
      <w:marTop w:val="0"/>
      <w:marBottom w:val="0"/>
      <w:divBdr>
        <w:top w:val="none" w:sz="0" w:space="0" w:color="auto"/>
        <w:left w:val="none" w:sz="0" w:space="0" w:color="auto"/>
        <w:bottom w:val="none" w:sz="0" w:space="0" w:color="auto"/>
        <w:right w:val="none" w:sz="0" w:space="0" w:color="auto"/>
      </w:divBdr>
      <w:divsChild>
        <w:div w:id="149566752">
          <w:marLeft w:val="0"/>
          <w:marRight w:val="0"/>
          <w:marTop w:val="0"/>
          <w:marBottom w:val="0"/>
          <w:divBdr>
            <w:top w:val="none" w:sz="0" w:space="0" w:color="auto"/>
            <w:left w:val="none" w:sz="0" w:space="0" w:color="auto"/>
            <w:bottom w:val="none" w:sz="0" w:space="0" w:color="auto"/>
            <w:right w:val="none" w:sz="0" w:space="0" w:color="auto"/>
          </w:divBdr>
        </w:div>
        <w:div w:id="718558481">
          <w:marLeft w:val="0"/>
          <w:marRight w:val="0"/>
          <w:marTop w:val="0"/>
          <w:marBottom w:val="0"/>
          <w:divBdr>
            <w:top w:val="none" w:sz="0" w:space="0" w:color="auto"/>
            <w:left w:val="none" w:sz="0" w:space="0" w:color="auto"/>
            <w:bottom w:val="none" w:sz="0" w:space="0" w:color="auto"/>
            <w:right w:val="none" w:sz="0" w:space="0" w:color="auto"/>
          </w:divBdr>
        </w:div>
        <w:div w:id="1135485665">
          <w:marLeft w:val="0"/>
          <w:marRight w:val="0"/>
          <w:marTop w:val="0"/>
          <w:marBottom w:val="0"/>
          <w:divBdr>
            <w:top w:val="none" w:sz="0" w:space="0" w:color="auto"/>
            <w:left w:val="none" w:sz="0" w:space="0" w:color="auto"/>
            <w:bottom w:val="none" w:sz="0" w:space="0" w:color="auto"/>
            <w:right w:val="none" w:sz="0" w:space="0" w:color="auto"/>
          </w:divBdr>
        </w:div>
        <w:div w:id="1238710916">
          <w:marLeft w:val="0"/>
          <w:marRight w:val="0"/>
          <w:marTop w:val="0"/>
          <w:marBottom w:val="0"/>
          <w:divBdr>
            <w:top w:val="none" w:sz="0" w:space="0" w:color="auto"/>
            <w:left w:val="none" w:sz="0" w:space="0" w:color="auto"/>
            <w:bottom w:val="none" w:sz="0" w:space="0" w:color="auto"/>
            <w:right w:val="none" w:sz="0" w:space="0" w:color="auto"/>
          </w:divBdr>
        </w:div>
        <w:div w:id="1764185726">
          <w:marLeft w:val="0"/>
          <w:marRight w:val="0"/>
          <w:marTop w:val="0"/>
          <w:marBottom w:val="0"/>
          <w:divBdr>
            <w:top w:val="none" w:sz="0" w:space="0" w:color="auto"/>
            <w:left w:val="none" w:sz="0" w:space="0" w:color="auto"/>
            <w:bottom w:val="none" w:sz="0" w:space="0" w:color="auto"/>
            <w:right w:val="none" w:sz="0" w:space="0" w:color="auto"/>
          </w:divBdr>
        </w:div>
        <w:div w:id="1864129764">
          <w:marLeft w:val="0"/>
          <w:marRight w:val="0"/>
          <w:marTop w:val="0"/>
          <w:marBottom w:val="0"/>
          <w:divBdr>
            <w:top w:val="none" w:sz="0" w:space="0" w:color="auto"/>
            <w:left w:val="none" w:sz="0" w:space="0" w:color="auto"/>
            <w:bottom w:val="none" w:sz="0" w:space="0" w:color="auto"/>
            <w:right w:val="none" w:sz="0" w:space="0" w:color="auto"/>
          </w:divBdr>
        </w:div>
      </w:divsChild>
    </w:div>
    <w:div w:id="897938137">
      <w:bodyDiv w:val="1"/>
      <w:marLeft w:val="0"/>
      <w:marRight w:val="0"/>
      <w:marTop w:val="0"/>
      <w:marBottom w:val="0"/>
      <w:divBdr>
        <w:top w:val="none" w:sz="0" w:space="0" w:color="auto"/>
        <w:left w:val="none" w:sz="0" w:space="0" w:color="auto"/>
        <w:bottom w:val="none" w:sz="0" w:space="0" w:color="auto"/>
        <w:right w:val="none" w:sz="0" w:space="0" w:color="auto"/>
      </w:divBdr>
    </w:div>
    <w:div w:id="1017385194">
      <w:bodyDiv w:val="1"/>
      <w:marLeft w:val="0"/>
      <w:marRight w:val="0"/>
      <w:marTop w:val="0"/>
      <w:marBottom w:val="0"/>
      <w:divBdr>
        <w:top w:val="none" w:sz="0" w:space="0" w:color="auto"/>
        <w:left w:val="none" w:sz="0" w:space="0" w:color="auto"/>
        <w:bottom w:val="none" w:sz="0" w:space="0" w:color="auto"/>
        <w:right w:val="none" w:sz="0" w:space="0" w:color="auto"/>
      </w:divBdr>
    </w:div>
    <w:div w:id="1040588489">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46706289">
      <w:bodyDiv w:val="1"/>
      <w:marLeft w:val="0"/>
      <w:marRight w:val="0"/>
      <w:marTop w:val="0"/>
      <w:marBottom w:val="0"/>
      <w:divBdr>
        <w:top w:val="none" w:sz="0" w:space="0" w:color="auto"/>
        <w:left w:val="none" w:sz="0" w:space="0" w:color="auto"/>
        <w:bottom w:val="none" w:sz="0" w:space="0" w:color="auto"/>
        <w:right w:val="none" w:sz="0" w:space="0" w:color="auto"/>
      </w:divBdr>
    </w:div>
    <w:div w:id="1176383756">
      <w:bodyDiv w:val="1"/>
      <w:marLeft w:val="0"/>
      <w:marRight w:val="0"/>
      <w:marTop w:val="0"/>
      <w:marBottom w:val="0"/>
      <w:divBdr>
        <w:top w:val="none" w:sz="0" w:space="0" w:color="auto"/>
        <w:left w:val="none" w:sz="0" w:space="0" w:color="auto"/>
        <w:bottom w:val="none" w:sz="0" w:space="0" w:color="auto"/>
        <w:right w:val="none" w:sz="0" w:space="0" w:color="auto"/>
      </w:divBdr>
    </w:div>
    <w:div w:id="1215434485">
      <w:bodyDiv w:val="1"/>
      <w:marLeft w:val="0"/>
      <w:marRight w:val="0"/>
      <w:marTop w:val="0"/>
      <w:marBottom w:val="0"/>
      <w:divBdr>
        <w:top w:val="none" w:sz="0" w:space="0" w:color="auto"/>
        <w:left w:val="none" w:sz="0" w:space="0" w:color="auto"/>
        <w:bottom w:val="none" w:sz="0" w:space="0" w:color="auto"/>
        <w:right w:val="none" w:sz="0" w:space="0" w:color="auto"/>
      </w:divBdr>
    </w:div>
    <w:div w:id="1231842272">
      <w:bodyDiv w:val="1"/>
      <w:marLeft w:val="0"/>
      <w:marRight w:val="0"/>
      <w:marTop w:val="0"/>
      <w:marBottom w:val="0"/>
      <w:divBdr>
        <w:top w:val="none" w:sz="0" w:space="0" w:color="auto"/>
        <w:left w:val="none" w:sz="0" w:space="0" w:color="auto"/>
        <w:bottom w:val="none" w:sz="0" w:space="0" w:color="auto"/>
        <w:right w:val="none" w:sz="0" w:space="0" w:color="auto"/>
      </w:divBdr>
    </w:div>
    <w:div w:id="1236012544">
      <w:bodyDiv w:val="1"/>
      <w:marLeft w:val="0"/>
      <w:marRight w:val="0"/>
      <w:marTop w:val="0"/>
      <w:marBottom w:val="0"/>
      <w:divBdr>
        <w:top w:val="none" w:sz="0" w:space="0" w:color="auto"/>
        <w:left w:val="none" w:sz="0" w:space="0" w:color="auto"/>
        <w:bottom w:val="none" w:sz="0" w:space="0" w:color="auto"/>
        <w:right w:val="none" w:sz="0" w:space="0" w:color="auto"/>
      </w:divBdr>
    </w:div>
    <w:div w:id="1256594056">
      <w:bodyDiv w:val="1"/>
      <w:marLeft w:val="0"/>
      <w:marRight w:val="0"/>
      <w:marTop w:val="0"/>
      <w:marBottom w:val="0"/>
      <w:divBdr>
        <w:top w:val="none" w:sz="0" w:space="0" w:color="auto"/>
        <w:left w:val="none" w:sz="0" w:space="0" w:color="auto"/>
        <w:bottom w:val="none" w:sz="0" w:space="0" w:color="auto"/>
        <w:right w:val="none" w:sz="0" w:space="0" w:color="auto"/>
      </w:divBdr>
    </w:div>
    <w:div w:id="1272787598">
      <w:bodyDiv w:val="1"/>
      <w:marLeft w:val="0"/>
      <w:marRight w:val="0"/>
      <w:marTop w:val="0"/>
      <w:marBottom w:val="0"/>
      <w:divBdr>
        <w:top w:val="none" w:sz="0" w:space="0" w:color="auto"/>
        <w:left w:val="none" w:sz="0" w:space="0" w:color="auto"/>
        <w:bottom w:val="none" w:sz="0" w:space="0" w:color="auto"/>
        <w:right w:val="none" w:sz="0" w:space="0" w:color="auto"/>
      </w:divBdr>
    </w:div>
    <w:div w:id="1337271621">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356232422">
      <w:bodyDiv w:val="1"/>
      <w:marLeft w:val="0"/>
      <w:marRight w:val="0"/>
      <w:marTop w:val="0"/>
      <w:marBottom w:val="0"/>
      <w:divBdr>
        <w:top w:val="none" w:sz="0" w:space="0" w:color="auto"/>
        <w:left w:val="none" w:sz="0" w:space="0" w:color="auto"/>
        <w:bottom w:val="none" w:sz="0" w:space="0" w:color="auto"/>
        <w:right w:val="none" w:sz="0" w:space="0" w:color="auto"/>
      </w:divBdr>
    </w:div>
    <w:div w:id="1375226625">
      <w:bodyDiv w:val="1"/>
      <w:marLeft w:val="0"/>
      <w:marRight w:val="0"/>
      <w:marTop w:val="0"/>
      <w:marBottom w:val="0"/>
      <w:divBdr>
        <w:top w:val="none" w:sz="0" w:space="0" w:color="auto"/>
        <w:left w:val="none" w:sz="0" w:space="0" w:color="auto"/>
        <w:bottom w:val="none" w:sz="0" w:space="0" w:color="auto"/>
        <w:right w:val="none" w:sz="0" w:space="0" w:color="auto"/>
      </w:divBdr>
    </w:div>
    <w:div w:id="1399208491">
      <w:bodyDiv w:val="1"/>
      <w:marLeft w:val="0"/>
      <w:marRight w:val="0"/>
      <w:marTop w:val="0"/>
      <w:marBottom w:val="0"/>
      <w:divBdr>
        <w:top w:val="none" w:sz="0" w:space="0" w:color="auto"/>
        <w:left w:val="none" w:sz="0" w:space="0" w:color="auto"/>
        <w:bottom w:val="none" w:sz="0" w:space="0" w:color="auto"/>
        <w:right w:val="none" w:sz="0" w:space="0" w:color="auto"/>
      </w:divBdr>
    </w:div>
    <w:div w:id="1422412712">
      <w:bodyDiv w:val="1"/>
      <w:marLeft w:val="0"/>
      <w:marRight w:val="0"/>
      <w:marTop w:val="0"/>
      <w:marBottom w:val="0"/>
      <w:divBdr>
        <w:top w:val="none" w:sz="0" w:space="0" w:color="auto"/>
        <w:left w:val="none" w:sz="0" w:space="0" w:color="auto"/>
        <w:bottom w:val="none" w:sz="0" w:space="0" w:color="auto"/>
        <w:right w:val="none" w:sz="0" w:space="0" w:color="auto"/>
      </w:divBdr>
    </w:div>
    <w:div w:id="1422722524">
      <w:bodyDiv w:val="1"/>
      <w:marLeft w:val="0"/>
      <w:marRight w:val="0"/>
      <w:marTop w:val="0"/>
      <w:marBottom w:val="0"/>
      <w:divBdr>
        <w:top w:val="none" w:sz="0" w:space="0" w:color="auto"/>
        <w:left w:val="none" w:sz="0" w:space="0" w:color="auto"/>
        <w:bottom w:val="none" w:sz="0" w:space="0" w:color="auto"/>
        <w:right w:val="none" w:sz="0" w:space="0" w:color="auto"/>
      </w:divBdr>
    </w:div>
    <w:div w:id="1444493531">
      <w:bodyDiv w:val="1"/>
      <w:marLeft w:val="0"/>
      <w:marRight w:val="0"/>
      <w:marTop w:val="0"/>
      <w:marBottom w:val="0"/>
      <w:divBdr>
        <w:top w:val="none" w:sz="0" w:space="0" w:color="auto"/>
        <w:left w:val="none" w:sz="0" w:space="0" w:color="auto"/>
        <w:bottom w:val="none" w:sz="0" w:space="0" w:color="auto"/>
        <w:right w:val="none" w:sz="0" w:space="0" w:color="auto"/>
      </w:divBdr>
    </w:div>
    <w:div w:id="1492482246">
      <w:bodyDiv w:val="1"/>
      <w:marLeft w:val="0"/>
      <w:marRight w:val="0"/>
      <w:marTop w:val="0"/>
      <w:marBottom w:val="0"/>
      <w:divBdr>
        <w:top w:val="none" w:sz="0" w:space="0" w:color="auto"/>
        <w:left w:val="none" w:sz="0" w:space="0" w:color="auto"/>
        <w:bottom w:val="none" w:sz="0" w:space="0" w:color="auto"/>
        <w:right w:val="none" w:sz="0" w:space="0" w:color="auto"/>
      </w:divBdr>
    </w:div>
    <w:div w:id="1494024581">
      <w:bodyDiv w:val="1"/>
      <w:marLeft w:val="0"/>
      <w:marRight w:val="0"/>
      <w:marTop w:val="0"/>
      <w:marBottom w:val="0"/>
      <w:divBdr>
        <w:top w:val="none" w:sz="0" w:space="0" w:color="auto"/>
        <w:left w:val="none" w:sz="0" w:space="0" w:color="auto"/>
        <w:bottom w:val="none" w:sz="0" w:space="0" w:color="auto"/>
        <w:right w:val="none" w:sz="0" w:space="0" w:color="auto"/>
      </w:divBdr>
    </w:div>
    <w:div w:id="1535658210">
      <w:bodyDiv w:val="1"/>
      <w:marLeft w:val="0"/>
      <w:marRight w:val="0"/>
      <w:marTop w:val="0"/>
      <w:marBottom w:val="0"/>
      <w:divBdr>
        <w:top w:val="none" w:sz="0" w:space="0" w:color="auto"/>
        <w:left w:val="none" w:sz="0" w:space="0" w:color="auto"/>
        <w:bottom w:val="none" w:sz="0" w:space="0" w:color="auto"/>
        <w:right w:val="none" w:sz="0" w:space="0" w:color="auto"/>
      </w:divBdr>
    </w:div>
    <w:div w:id="1543052595">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73392002">
      <w:bodyDiv w:val="1"/>
      <w:marLeft w:val="0"/>
      <w:marRight w:val="0"/>
      <w:marTop w:val="0"/>
      <w:marBottom w:val="0"/>
      <w:divBdr>
        <w:top w:val="none" w:sz="0" w:space="0" w:color="auto"/>
        <w:left w:val="none" w:sz="0" w:space="0" w:color="auto"/>
        <w:bottom w:val="none" w:sz="0" w:space="0" w:color="auto"/>
        <w:right w:val="none" w:sz="0" w:space="0" w:color="auto"/>
      </w:divBdr>
    </w:div>
    <w:div w:id="1582174353">
      <w:bodyDiv w:val="1"/>
      <w:marLeft w:val="0"/>
      <w:marRight w:val="0"/>
      <w:marTop w:val="0"/>
      <w:marBottom w:val="0"/>
      <w:divBdr>
        <w:top w:val="none" w:sz="0" w:space="0" w:color="auto"/>
        <w:left w:val="none" w:sz="0" w:space="0" w:color="auto"/>
        <w:bottom w:val="none" w:sz="0" w:space="0" w:color="auto"/>
        <w:right w:val="none" w:sz="0" w:space="0" w:color="auto"/>
      </w:divBdr>
    </w:div>
    <w:div w:id="1599291297">
      <w:bodyDiv w:val="1"/>
      <w:marLeft w:val="0"/>
      <w:marRight w:val="0"/>
      <w:marTop w:val="0"/>
      <w:marBottom w:val="0"/>
      <w:divBdr>
        <w:top w:val="none" w:sz="0" w:space="0" w:color="auto"/>
        <w:left w:val="none" w:sz="0" w:space="0" w:color="auto"/>
        <w:bottom w:val="none" w:sz="0" w:space="0" w:color="auto"/>
        <w:right w:val="none" w:sz="0" w:space="0" w:color="auto"/>
      </w:divBdr>
    </w:div>
    <w:div w:id="1614164108">
      <w:bodyDiv w:val="1"/>
      <w:marLeft w:val="0"/>
      <w:marRight w:val="0"/>
      <w:marTop w:val="0"/>
      <w:marBottom w:val="0"/>
      <w:divBdr>
        <w:top w:val="none" w:sz="0" w:space="0" w:color="auto"/>
        <w:left w:val="none" w:sz="0" w:space="0" w:color="auto"/>
        <w:bottom w:val="none" w:sz="0" w:space="0" w:color="auto"/>
        <w:right w:val="none" w:sz="0" w:space="0" w:color="auto"/>
      </w:divBdr>
      <w:divsChild>
        <w:div w:id="1386836797">
          <w:marLeft w:val="0"/>
          <w:marRight w:val="0"/>
          <w:marTop w:val="0"/>
          <w:marBottom w:val="0"/>
          <w:divBdr>
            <w:top w:val="none" w:sz="0" w:space="0" w:color="auto"/>
            <w:left w:val="none" w:sz="0" w:space="0" w:color="auto"/>
            <w:bottom w:val="none" w:sz="0" w:space="0" w:color="auto"/>
            <w:right w:val="none" w:sz="0" w:space="0" w:color="auto"/>
          </w:divBdr>
        </w:div>
      </w:divsChild>
    </w:div>
    <w:div w:id="1666085846">
      <w:bodyDiv w:val="1"/>
      <w:marLeft w:val="0"/>
      <w:marRight w:val="0"/>
      <w:marTop w:val="0"/>
      <w:marBottom w:val="0"/>
      <w:divBdr>
        <w:top w:val="none" w:sz="0" w:space="0" w:color="auto"/>
        <w:left w:val="none" w:sz="0" w:space="0" w:color="auto"/>
        <w:bottom w:val="none" w:sz="0" w:space="0" w:color="auto"/>
        <w:right w:val="none" w:sz="0" w:space="0" w:color="auto"/>
      </w:divBdr>
      <w:divsChild>
        <w:div w:id="43335411">
          <w:marLeft w:val="0"/>
          <w:marRight w:val="0"/>
          <w:marTop w:val="0"/>
          <w:marBottom w:val="0"/>
          <w:divBdr>
            <w:top w:val="none" w:sz="0" w:space="0" w:color="auto"/>
            <w:left w:val="none" w:sz="0" w:space="0" w:color="auto"/>
            <w:bottom w:val="none" w:sz="0" w:space="0" w:color="auto"/>
            <w:right w:val="none" w:sz="0" w:space="0" w:color="auto"/>
          </w:divBdr>
        </w:div>
        <w:div w:id="118039201">
          <w:marLeft w:val="0"/>
          <w:marRight w:val="0"/>
          <w:marTop w:val="0"/>
          <w:marBottom w:val="0"/>
          <w:divBdr>
            <w:top w:val="none" w:sz="0" w:space="0" w:color="auto"/>
            <w:left w:val="none" w:sz="0" w:space="0" w:color="auto"/>
            <w:bottom w:val="none" w:sz="0" w:space="0" w:color="auto"/>
            <w:right w:val="none" w:sz="0" w:space="0" w:color="auto"/>
          </w:divBdr>
        </w:div>
        <w:div w:id="455954921">
          <w:marLeft w:val="0"/>
          <w:marRight w:val="0"/>
          <w:marTop w:val="0"/>
          <w:marBottom w:val="0"/>
          <w:divBdr>
            <w:top w:val="none" w:sz="0" w:space="0" w:color="auto"/>
            <w:left w:val="none" w:sz="0" w:space="0" w:color="auto"/>
            <w:bottom w:val="none" w:sz="0" w:space="0" w:color="auto"/>
            <w:right w:val="none" w:sz="0" w:space="0" w:color="auto"/>
          </w:divBdr>
        </w:div>
        <w:div w:id="532964312">
          <w:marLeft w:val="0"/>
          <w:marRight w:val="0"/>
          <w:marTop w:val="0"/>
          <w:marBottom w:val="0"/>
          <w:divBdr>
            <w:top w:val="none" w:sz="0" w:space="0" w:color="auto"/>
            <w:left w:val="none" w:sz="0" w:space="0" w:color="auto"/>
            <w:bottom w:val="none" w:sz="0" w:space="0" w:color="auto"/>
            <w:right w:val="none" w:sz="0" w:space="0" w:color="auto"/>
          </w:divBdr>
        </w:div>
        <w:div w:id="872615364">
          <w:marLeft w:val="0"/>
          <w:marRight w:val="0"/>
          <w:marTop w:val="0"/>
          <w:marBottom w:val="0"/>
          <w:divBdr>
            <w:top w:val="none" w:sz="0" w:space="0" w:color="auto"/>
            <w:left w:val="none" w:sz="0" w:space="0" w:color="auto"/>
            <w:bottom w:val="none" w:sz="0" w:space="0" w:color="auto"/>
            <w:right w:val="none" w:sz="0" w:space="0" w:color="auto"/>
          </w:divBdr>
        </w:div>
        <w:div w:id="955913107">
          <w:marLeft w:val="0"/>
          <w:marRight w:val="0"/>
          <w:marTop w:val="0"/>
          <w:marBottom w:val="0"/>
          <w:divBdr>
            <w:top w:val="none" w:sz="0" w:space="0" w:color="auto"/>
            <w:left w:val="none" w:sz="0" w:space="0" w:color="auto"/>
            <w:bottom w:val="none" w:sz="0" w:space="0" w:color="auto"/>
            <w:right w:val="none" w:sz="0" w:space="0" w:color="auto"/>
          </w:divBdr>
        </w:div>
        <w:div w:id="1947417934">
          <w:marLeft w:val="0"/>
          <w:marRight w:val="0"/>
          <w:marTop w:val="0"/>
          <w:marBottom w:val="0"/>
          <w:divBdr>
            <w:top w:val="none" w:sz="0" w:space="0" w:color="auto"/>
            <w:left w:val="none" w:sz="0" w:space="0" w:color="auto"/>
            <w:bottom w:val="none" w:sz="0" w:space="0" w:color="auto"/>
            <w:right w:val="none" w:sz="0" w:space="0" w:color="auto"/>
          </w:divBdr>
        </w:div>
        <w:div w:id="2100061446">
          <w:marLeft w:val="0"/>
          <w:marRight w:val="0"/>
          <w:marTop w:val="0"/>
          <w:marBottom w:val="0"/>
          <w:divBdr>
            <w:top w:val="none" w:sz="0" w:space="0" w:color="auto"/>
            <w:left w:val="none" w:sz="0" w:space="0" w:color="auto"/>
            <w:bottom w:val="none" w:sz="0" w:space="0" w:color="auto"/>
            <w:right w:val="none" w:sz="0" w:space="0" w:color="auto"/>
          </w:divBdr>
        </w:div>
      </w:divsChild>
    </w:div>
    <w:div w:id="1715887613">
      <w:bodyDiv w:val="1"/>
      <w:marLeft w:val="0"/>
      <w:marRight w:val="0"/>
      <w:marTop w:val="0"/>
      <w:marBottom w:val="0"/>
      <w:divBdr>
        <w:top w:val="none" w:sz="0" w:space="0" w:color="auto"/>
        <w:left w:val="none" w:sz="0" w:space="0" w:color="auto"/>
        <w:bottom w:val="none" w:sz="0" w:space="0" w:color="auto"/>
        <w:right w:val="none" w:sz="0" w:space="0" w:color="auto"/>
      </w:divBdr>
    </w:div>
    <w:div w:id="1740592727">
      <w:bodyDiv w:val="1"/>
      <w:marLeft w:val="0"/>
      <w:marRight w:val="0"/>
      <w:marTop w:val="0"/>
      <w:marBottom w:val="0"/>
      <w:divBdr>
        <w:top w:val="none" w:sz="0" w:space="0" w:color="auto"/>
        <w:left w:val="none" w:sz="0" w:space="0" w:color="auto"/>
        <w:bottom w:val="none" w:sz="0" w:space="0" w:color="auto"/>
        <w:right w:val="none" w:sz="0" w:space="0" w:color="auto"/>
      </w:divBdr>
    </w:div>
    <w:div w:id="1751658098">
      <w:bodyDiv w:val="1"/>
      <w:marLeft w:val="0"/>
      <w:marRight w:val="0"/>
      <w:marTop w:val="0"/>
      <w:marBottom w:val="0"/>
      <w:divBdr>
        <w:top w:val="none" w:sz="0" w:space="0" w:color="auto"/>
        <w:left w:val="none" w:sz="0" w:space="0" w:color="auto"/>
        <w:bottom w:val="none" w:sz="0" w:space="0" w:color="auto"/>
        <w:right w:val="none" w:sz="0" w:space="0" w:color="auto"/>
      </w:divBdr>
    </w:div>
    <w:div w:id="1768648733">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20263009">
      <w:bodyDiv w:val="1"/>
      <w:marLeft w:val="0"/>
      <w:marRight w:val="0"/>
      <w:marTop w:val="0"/>
      <w:marBottom w:val="0"/>
      <w:divBdr>
        <w:top w:val="none" w:sz="0" w:space="0" w:color="auto"/>
        <w:left w:val="none" w:sz="0" w:space="0" w:color="auto"/>
        <w:bottom w:val="none" w:sz="0" w:space="0" w:color="auto"/>
        <w:right w:val="none" w:sz="0" w:space="0" w:color="auto"/>
      </w:divBdr>
    </w:div>
    <w:div w:id="1831755666">
      <w:bodyDiv w:val="1"/>
      <w:marLeft w:val="0"/>
      <w:marRight w:val="0"/>
      <w:marTop w:val="0"/>
      <w:marBottom w:val="0"/>
      <w:divBdr>
        <w:top w:val="none" w:sz="0" w:space="0" w:color="auto"/>
        <w:left w:val="none" w:sz="0" w:space="0" w:color="auto"/>
        <w:bottom w:val="none" w:sz="0" w:space="0" w:color="auto"/>
        <w:right w:val="none" w:sz="0" w:space="0" w:color="auto"/>
      </w:divBdr>
    </w:div>
    <w:div w:id="1832912806">
      <w:bodyDiv w:val="1"/>
      <w:marLeft w:val="0"/>
      <w:marRight w:val="0"/>
      <w:marTop w:val="0"/>
      <w:marBottom w:val="0"/>
      <w:divBdr>
        <w:top w:val="none" w:sz="0" w:space="0" w:color="auto"/>
        <w:left w:val="none" w:sz="0" w:space="0" w:color="auto"/>
        <w:bottom w:val="none" w:sz="0" w:space="0" w:color="auto"/>
        <w:right w:val="none" w:sz="0" w:space="0" w:color="auto"/>
      </w:divBdr>
    </w:div>
    <w:div w:id="1849250028">
      <w:bodyDiv w:val="1"/>
      <w:marLeft w:val="0"/>
      <w:marRight w:val="0"/>
      <w:marTop w:val="0"/>
      <w:marBottom w:val="0"/>
      <w:divBdr>
        <w:top w:val="none" w:sz="0" w:space="0" w:color="auto"/>
        <w:left w:val="none" w:sz="0" w:space="0" w:color="auto"/>
        <w:bottom w:val="none" w:sz="0" w:space="0" w:color="auto"/>
        <w:right w:val="none" w:sz="0" w:space="0" w:color="auto"/>
      </w:divBdr>
      <w:divsChild>
        <w:div w:id="1114984576">
          <w:marLeft w:val="0"/>
          <w:marRight w:val="0"/>
          <w:marTop w:val="0"/>
          <w:marBottom w:val="0"/>
          <w:divBdr>
            <w:top w:val="none" w:sz="0" w:space="0" w:color="auto"/>
            <w:left w:val="none" w:sz="0" w:space="0" w:color="auto"/>
            <w:bottom w:val="none" w:sz="0" w:space="0" w:color="auto"/>
            <w:right w:val="none" w:sz="0" w:space="0" w:color="auto"/>
          </w:divBdr>
        </w:div>
      </w:divsChild>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911882113">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28805276">
      <w:bodyDiv w:val="1"/>
      <w:marLeft w:val="0"/>
      <w:marRight w:val="0"/>
      <w:marTop w:val="0"/>
      <w:marBottom w:val="0"/>
      <w:divBdr>
        <w:top w:val="none" w:sz="0" w:space="0" w:color="auto"/>
        <w:left w:val="none" w:sz="0" w:space="0" w:color="auto"/>
        <w:bottom w:val="none" w:sz="0" w:space="0" w:color="auto"/>
        <w:right w:val="none" w:sz="0" w:space="0" w:color="auto"/>
      </w:divBdr>
    </w:div>
    <w:div w:id="1948199215">
      <w:bodyDiv w:val="1"/>
      <w:marLeft w:val="0"/>
      <w:marRight w:val="0"/>
      <w:marTop w:val="0"/>
      <w:marBottom w:val="0"/>
      <w:divBdr>
        <w:top w:val="none" w:sz="0" w:space="0" w:color="auto"/>
        <w:left w:val="none" w:sz="0" w:space="0" w:color="auto"/>
        <w:bottom w:val="none" w:sz="0" w:space="0" w:color="auto"/>
        <w:right w:val="none" w:sz="0" w:space="0" w:color="auto"/>
      </w:divBdr>
    </w:div>
    <w:div w:id="1982877903">
      <w:bodyDiv w:val="1"/>
      <w:marLeft w:val="0"/>
      <w:marRight w:val="0"/>
      <w:marTop w:val="0"/>
      <w:marBottom w:val="0"/>
      <w:divBdr>
        <w:top w:val="none" w:sz="0" w:space="0" w:color="auto"/>
        <w:left w:val="none" w:sz="0" w:space="0" w:color="auto"/>
        <w:bottom w:val="none" w:sz="0" w:space="0" w:color="auto"/>
        <w:right w:val="none" w:sz="0" w:space="0" w:color="auto"/>
      </w:divBdr>
    </w:div>
    <w:div w:id="1996454129">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69840711">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26264507">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atalog.nunm.edu/content.php?filter%5B27%5D=-1&amp;filter%5B29%5D=&amp;filter%5Bcourse_type%5D=-1&amp;filter%5Bkeyword%5D=GSN+572E+&amp;filter%5B32%5D=1&amp;filter%5Bcpage%5D=1&amp;cur_cat_oid=5&amp;expand=&amp;navoid=361&amp;search_database=Filter"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atalog.nunm.edu/content.php?filter%5B27%5D=-1&amp;filter%5B29%5D=&amp;filter%5Bkeyword%5D=GSN+542E&amp;filter%5B32%5D=1&amp;filter%5Bcpage%5D=1&amp;cur_cat_oid=8&amp;expand=&amp;navoid=702&amp;search_database=Filter&amp;filter%5Bexact_match%5D=1"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talog.nunm.edu/content.php?filter%5B27%5D=-1&amp;filter%5B29%5D=&amp;filter%5Bcourse_type%5D=-1&amp;filter%5Bkeyword%5D=GSN+572E+&amp;filter%5B32%5D=1&amp;filter%5Bcpage%5D=1&amp;cur_cat_oid=5&amp;expand=&amp;navoid=361&amp;search_database=Filter"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4866F-9F71-4472-925E-82EF165A0186}">
  <ds:schemaRefs>
    <ds:schemaRef ds:uri="http://schemas.microsoft.com/sharepoint/v3/contenttype/forms"/>
  </ds:schemaRefs>
</ds:datastoreItem>
</file>

<file path=customXml/itemProps3.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D00C7-6B9F-48CA-A58E-BC29BBB04C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Morrow</dc:creator>
  <keywords/>
  <dc:description/>
  <lastModifiedBy>Andrew Erlandsen</lastModifiedBy>
  <revision>96</revision>
  <lastPrinted>2018-07-18T16:14:00.0000000Z</lastPrinted>
  <dcterms:created xsi:type="dcterms:W3CDTF">2024-04-29T19:07:00.0000000Z</dcterms:created>
  <dcterms:modified xsi:type="dcterms:W3CDTF">2025-05-07T17:08:13.2437927Z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